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0"/>
        <w:gridCol w:w="2202"/>
        <w:gridCol w:w="4395"/>
        <w:gridCol w:w="1083"/>
        <w:gridCol w:w="1320"/>
      </w:tblGrid>
      <w:tr w:rsidR="00A655D7">
        <w:trPr>
          <w:cantSplit/>
        </w:trPr>
        <w:tc>
          <w:tcPr>
            <w:tcW w:w="7797" w:type="dxa"/>
            <w:gridSpan w:val="3"/>
          </w:tcPr>
          <w:p w:rsidR="00A655D7" w:rsidRDefault="00A655D7" w:rsidP="00533D17">
            <w:pPr>
              <w:pStyle w:val="Ttulodeseccin"/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spacing w:val="16"/>
                <w:sz w:val="22"/>
              </w:rPr>
              <w:t>NESTOR RETAMAL TORRES</w:t>
            </w:r>
          </w:p>
        </w:tc>
        <w:tc>
          <w:tcPr>
            <w:tcW w:w="2403" w:type="dxa"/>
            <w:gridSpan w:val="2"/>
            <w:vMerge w:val="restart"/>
          </w:tcPr>
          <w:p w:rsidR="00A655D7" w:rsidRDefault="00FC6437">
            <w:pPr>
              <w:pStyle w:val="Ttulodeseccin"/>
              <w:pBdr>
                <w:bottom w:val="none" w:sz="0" w:space="0" w:color="auto"/>
              </w:pBdr>
              <w:jc w:val="center"/>
              <w:rPr>
                <w:b/>
                <w:spacing w:val="16"/>
                <w:sz w:val="22"/>
              </w:rPr>
            </w:pPr>
            <w:r>
              <w:rPr>
                <w:b/>
                <w:noProof/>
                <w:spacing w:val="16"/>
                <w:sz w:val="22"/>
                <w:lang w:val="es-CL" w:eastAsia="es-CL"/>
              </w:rPr>
              <w:drawing>
                <wp:inline distT="0" distB="0" distL="0" distR="0">
                  <wp:extent cx="990600" cy="1323975"/>
                  <wp:effectExtent l="0" t="0" r="0" b="9525"/>
                  <wp:docPr id="1" name="Imagen 1" descr="2014-08-19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4-08-19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5D7" w:rsidRPr="00BE3008">
        <w:trPr>
          <w:cantSplit/>
        </w:trPr>
        <w:tc>
          <w:tcPr>
            <w:tcW w:w="3402" w:type="dxa"/>
            <w:gridSpan w:val="2"/>
          </w:tcPr>
          <w:p w:rsidR="005E1227" w:rsidRPr="00D01A82" w:rsidRDefault="00A279FF" w:rsidP="005E1227">
            <w:pPr>
              <w:pStyle w:val="Textoindependiente"/>
              <w:spacing w:line="240" w:lineRule="atLeast"/>
              <w:jc w:val="left"/>
              <w:rPr>
                <w:rFonts w:ascii="Arial" w:hAnsi="Arial" w:cs="Arial"/>
                <w:i/>
                <w:sz w:val="16"/>
                <w:lang w:val="it-CH"/>
              </w:rPr>
            </w:pPr>
            <w:r w:rsidRPr="00D01A82">
              <w:rPr>
                <w:rFonts w:ascii="Arial" w:hAnsi="Arial" w:cs="Arial"/>
                <w:i/>
                <w:sz w:val="16"/>
                <w:lang w:val="it-CH"/>
              </w:rPr>
              <w:t>Antofagasta</w:t>
            </w:r>
            <w:r w:rsidR="005E1227" w:rsidRPr="00D01A82">
              <w:rPr>
                <w:rFonts w:ascii="Arial" w:hAnsi="Arial" w:cs="Arial"/>
                <w:i/>
                <w:sz w:val="16"/>
                <w:lang w:val="it-CH"/>
              </w:rPr>
              <w:t>, Chile</w:t>
            </w:r>
          </w:p>
          <w:p w:rsidR="00A655D7" w:rsidRDefault="00A655D7">
            <w:pPr>
              <w:pStyle w:val="Textoindependiente"/>
              <w:spacing w:line="240" w:lineRule="atLeast"/>
              <w:jc w:val="left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Tel. (+56-9) </w:t>
            </w:r>
            <w:r w:rsidR="007249BC">
              <w:rPr>
                <w:i/>
                <w:sz w:val="18"/>
                <w:lang w:val="pt-BR"/>
              </w:rPr>
              <w:t>84193445</w:t>
            </w:r>
          </w:p>
          <w:p w:rsidR="00A655D7" w:rsidRDefault="00A655D7">
            <w:pPr>
              <w:pStyle w:val="Textoindependiente"/>
              <w:spacing w:line="240" w:lineRule="atLeast"/>
              <w:jc w:val="left"/>
              <w:rPr>
                <w:i/>
                <w:sz w:val="18"/>
                <w:lang w:val="pt-BR"/>
              </w:rPr>
            </w:pPr>
            <w:r>
              <w:rPr>
                <w:i/>
                <w:sz w:val="18"/>
                <w:lang w:val="pt-BR"/>
              </w:rPr>
              <w:t xml:space="preserve">E-mail: </w:t>
            </w:r>
            <w:hyperlink r:id="rId6" w:history="1">
              <w:r w:rsidRPr="00533D17">
                <w:rPr>
                  <w:rStyle w:val="Hipervnculo"/>
                  <w:sz w:val="18"/>
                  <w:lang w:val="pt-BR"/>
                </w:rPr>
                <w:t>nretamal@yahoo.com</w:t>
              </w:r>
            </w:hyperlink>
          </w:p>
        </w:tc>
        <w:tc>
          <w:tcPr>
            <w:tcW w:w="4395" w:type="dxa"/>
          </w:tcPr>
          <w:p w:rsidR="00A655D7" w:rsidRDefault="00A655D7">
            <w:pPr>
              <w:pStyle w:val="Textoindependiente"/>
              <w:spacing w:line="240" w:lineRule="atLeast"/>
              <w:jc w:val="center"/>
              <w:rPr>
                <w:iCs/>
                <w:sz w:val="18"/>
                <w:lang w:val="pt-BR"/>
              </w:rPr>
            </w:pPr>
          </w:p>
        </w:tc>
        <w:tc>
          <w:tcPr>
            <w:tcW w:w="2403" w:type="dxa"/>
            <w:gridSpan w:val="2"/>
            <w:vMerge/>
          </w:tcPr>
          <w:p w:rsidR="00A655D7" w:rsidRDefault="00A655D7">
            <w:pPr>
              <w:pStyle w:val="Textoindependiente"/>
              <w:spacing w:line="240" w:lineRule="atLeast"/>
              <w:rPr>
                <w:i/>
                <w:sz w:val="18"/>
                <w:lang w:val="pt-BR"/>
              </w:rPr>
            </w:pPr>
          </w:p>
        </w:tc>
      </w:tr>
      <w:tr w:rsidR="00A655D7">
        <w:trPr>
          <w:cantSplit/>
          <w:trHeight w:val="272"/>
        </w:trPr>
        <w:tc>
          <w:tcPr>
            <w:tcW w:w="10200" w:type="dxa"/>
            <w:gridSpan w:val="5"/>
          </w:tcPr>
          <w:p w:rsidR="00B7146B" w:rsidRDefault="00B7146B" w:rsidP="00B96570">
            <w:pPr>
              <w:pStyle w:val="Ttulodeseccin"/>
              <w:tabs>
                <w:tab w:val="left" w:pos="4928"/>
              </w:tabs>
              <w:rPr>
                <w:caps w:val="0"/>
                <w:spacing w:val="0"/>
                <w:sz w:val="22"/>
              </w:rPr>
            </w:pPr>
            <w:r>
              <w:rPr>
                <w:b/>
              </w:rPr>
              <w:t>RESUMEN</w:t>
            </w:r>
          </w:p>
          <w:p w:rsidR="00157C36" w:rsidRPr="00157C36" w:rsidRDefault="00157C36" w:rsidP="00157C36">
            <w:pPr>
              <w:pStyle w:val="Ttulodeseccin"/>
              <w:tabs>
                <w:tab w:val="left" w:pos="4928"/>
              </w:tabs>
              <w:jc w:val="both"/>
              <w:rPr>
                <w:caps w:val="0"/>
                <w:spacing w:val="0"/>
                <w:sz w:val="22"/>
              </w:rPr>
            </w:pPr>
            <w:r w:rsidRPr="00157C36">
              <w:rPr>
                <w:caps w:val="0"/>
                <w:spacing w:val="0"/>
                <w:sz w:val="22"/>
              </w:rPr>
              <w:t>Ingeniero Civil Eléctrico con 2</w:t>
            </w:r>
            <w:r w:rsidR="00D01A82">
              <w:rPr>
                <w:caps w:val="0"/>
                <w:spacing w:val="0"/>
                <w:sz w:val="22"/>
              </w:rPr>
              <w:t>5</w:t>
            </w:r>
            <w:r w:rsidRPr="00157C36">
              <w:rPr>
                <w:caps w:val="0"/>
                <w:spacing w:val="0"/>
                <w:sz w:val="22"/>
              </w:rPr>
              <w:t xml:space="preserve"> años de experiencia en el mercado eléctrico en los sectores de Generación y Transmisión, en las áreas de Operación, Mantenimiento, </w:t>
            </w:r>
            <w:r w:rsidR="00A279FF">
              <w:rPr>
                <w:caps w:val="0"/>
                <w:spacing w:val="0"/>
                <w:sz w:val="22"/>
              </w:rPr>
              <w:t>Coordina</w:t>
            </w:r>
            <w:r w:rsidR="00D01A82">
              <w:rPr>
                <w:caps w:val="0"/>
                <w:spacing w:val="0"/>
                <w:sz w:val="22"/>
              </w:rPr>
              <w:t>do</w:t>
            </w:r>
            <w:r w:rsidR="00A279FF">
              <w:rPr>
                <w:caps w:val="0"/>
                <w:spacing w:val="0"/>
                <w:sz w:val="22"/>
              </w:rPr>
              <w:t>r Eléctrico Nacional</w:t>
            </w:r>
            <w:r w:rsidRPr="00157C36">
              <w:rPr>
                <w:caps w:val="0"/>
                <w:spacing w:val="0"/>
                <w:sz w:val="22"/>
              </w:rPr>
              <w:t xml:space="preserve"> y Proyectos con dominio del idioma Ingles en un nivel intermedio-alto.</w:t>
            </w:r>
          </w:p>
          <w:p w:rsidR="00157C36" w:rsidRPr="00157C36" w:rsidRDefault="00157C36" w:rsidP="00157C36">
            <w:pPr>
              <w:pStyle w:val="Ttulodeseccin"/>
              <w:tabs>
                <w:tab w:val="left" w:pos="4928"/>
              </w:tabs>
              <w:jc w:val="both"/>
              <w:rPr>
                <w:caps w:val="0"/>
                <w:spacing w:val="0"/>
                <w:sz w:val="22"/>
              </w:rPr>
            </w:pPr>
            <w:r w:rsidRPr="00157C36">
              <w:rPr>
                <w:caps w:val="0"/>
                <w:spacing w:val="0"/>
                <w:sz w:val="22"/>
              </w:rPr>
              <w:t xml:space="preserve">Experiencia principal en el sector de </w:t>
            </w:r>
            <w:r>
              <w:rPr>
                <w:caps w:val="0"/>
                <w:spacing w:val="0"/>
                <w:sz w:val="22"/>
              </w:rPr>
              <w:t>Generación</w:t>
            </w:r>
            <w:r w:rsidR="00A279FF">
              <w:rPr>
                <w:caps w:val="0"/>
                <w:spacing w:val="0"/>
                <w:sz w:val="22"/>
              </w:rPr>
              <w:t xml:space="preserve">, </w:t>
            </w:r>
            <w:r w:rsidRPr="00157C36">
              <w:rPr>
                <w:caps w:val="0"/>
                <w:spacing w:val="0"/>
                <w:sz w:val="22"/>
              </w:rPr>
              <w:t>Transmisión</w:t>
            </w:r>
            <w:r w:rsidR="00A279FF">
              <w:rPr>
                <w:caps w:val="0"/>
                <w:spacing w:val="0"/>
                <w:sz w:val="22"/>
              </w:rPr>
              <w:t xml:space="preserve"> y Minería</w:t>
            </w:r>
            <w:r w:rsidRPr="00157C36">
              <w:rPr>
                <w:caps w:val="0"/>
                <w:spacing w:val="0"/>
                <w:sz w:val="22"/>
              </w:rPr>
              <w:t xml:space="preserve">, </w:t>
            </w:r>
            <w:r>
              <w:rPr>
                <w:caps w:val="0"/>
                <w:spacing w:val="0"/>
                <w:sz w:val="22"/>
              </w:rPr>
              <w:t xml:space="preserve">desempeñando el puesto de Jefe de Central de dos unidades térmicas </w:t>
            </w:r>
            <w:r w:rsidR="00A279FF">
              <w:rPr>
                <w:caps w:val="0"/>
                <w:spacing w:val="0"/>
                <w:sz w:val="22"/>
              </w:rPr>
              <w:t>a</w:t>
            </w:r>
            <w:r>
              <w:rPr>
                <w:caps w:val="0"/>
                <w:spacing w:val="0"/>
                <w:sz w:val="22"/>
              </w:rPr>
              <w:t xml:space="preserve"> carbón de 130 MW c/u y cargos de jefatura en lo relativo a</w:t>
            </w:r>
            <w:r w:rsidRPr="00157C36">
              <w:rPr>
                <w:caps w:val="0"/>
                <w:spacing w:val="0"/>
                <w:sz w:val="22"/>
              </w:rPr>
              <w:t xml:space="preserve"> líneas </w:t>
            </w:r>
            <w:r>
              <w:rPr>
                <w:caps w:val="0"/>
                <w:spacing w:val="0"/>
                <w:sz w:val="22"/>
              </w:rPr>
              <w:t xml:space="preserve">de transmisión </w:t>
            </w:r>
            <w:r w:rsidRPr="00157C36">
              <w:rPr>
                <w:caps w:val="0"/>
                <w:spacing w:val="0"/>
                <w:sz w:val="22"/>
              </w:rPr>
              <w:t xml:space="preserve">como subestaciones de poder, desde alta tensión hasta niveles de </w:t>
            </w:r>
            <w:r w:rsidR="00A279FF">
              <w:rPr>
                <w:caps w:val="0"/>
                <w:spacing w:val="0"/>
                <w:sz w:val="22"/>
              </w:rPr>
              <w:t>baja</w:t>
            </w:r>
            <w:r w:rsidRPr="00157C36">
              <w:rPr>
                <w:caps w:val="0"/>
                <w:spacing w:val="0"/>
                <w:sz w:val="22"/>
              </w:rPr>
              <w:t xml:space="preserve"> tensión.</w:t>
            </w:r>
          </w:p>
          <w:p w:rsidR="00157C36" w:rsidRPr="00157C36" w:rsidRDefault="00157C36" w:rsidP="00157C36">
            <w:pPr>
              <w:pStyle w:val="Ttulodeseccin"/>
              <w:tabs>
                <w:tab w:val="left" w:pos="4928"/>
              </w:tabs>
              <w:jc w:val="both"/>
              <w:rPr>
                <w:caps w:val="0"/>
                <w:spacing w:val="0"/>
                <w:sz w:val="22"/>
              </w:rPr>
            </w:pPr>
            <w:r w:rsidRPr="00157C36">
              <w:rPr>
                <w:caps w:val="0"/>
                <w:spacing w:val="0"/>
                <w:sz w:val="22"/>
              </w:rPr>
              <w:t>Experiencia en la administración de contratos (español e inglés), tantos en aspectos técnicos, control y administrativos.</w:t>
            </w:r>
          </w:p>
          <w:p w:rsidR="00157C36" w:rsidRPr="00157C36" w:rsidRDefault="00157C36" w:rsidP="00157C36">
            <w:pPr>
              <w:pStyle w:val="Ttulodeseccin"/>
              <w:tabs>
                <w:tab w:val="left" w:pos="4928"/>
              </w:tabs>
              <w:jc w:val="both"/>
              <w:rPr>
                <w:caps w:val="0"/>
                <w:spacing w:val="0"/>
                <w:sz w:val="22"/>
              </w:rPr>
            </w:pPr>
            <w:r w:rsidRPr="00157C36">
              <w:rPr>
                <w:caps w:val="0"/>
                <w:spacing w:val="0"/>
                <w:sz w:val="22"/>
              </w:rPr>
              <w:t>Experiencia en la recepción de líneas de transmisión, subestaciones de poder y su equipamiento primario y de control asociado, definición de trazados submarinos en alto voltaje incluyendo estudios batimétricos y estudios submarinos complementarios, tecnologías HVDC, proyectos ERNC, definición de trazados para líneas eléctricas, relación con consultores, proveedores, asociaciones, autoridades e interesados en general.</w:t>
            </w:r>
          </w:p>
          <w:p w:rsidR="00157C36" w:rsidRDefault="00157C36" w:rsidP="00157C36">
            <w:pPr>
              <w:pStyle w:val="Ttulodeseccin"/>
              <w:tabs>
                <w:tab w:val="left" w:pos="4928"/>
              </w:tabs>
              <w:rPr>
                <w:caps w:val="0"/>
                <w:spacing w:val="0"/>
                <w:sz w:val="22"/>
              </w:rPr>
            </w:pPr>
            <w:r w:rsidRPr="00157C36">
              <w:rPr>
                <w:caps w:val="0"/>
                <w:spacing w:val="0"/>
                <w:sz w:val="22"/>
              </w:rPr>
              <w:t>Interés en dirigir e integrar equipos de trabajo con fuerte motivación por el desarrollo de proyectos y mercados desde una perspectiva estratégica y financiera, y de asumir nuevos retos en la creación de valor para la empresa.</w:t>
            </w:r>
          </w:p>
          <w:p w:rsidR="00A655D7" w:rsidRDefault="00A655D7" w:rsidP="00157C36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EDUCACIÓN</w:t>
            </w:r>
          </w:p>
        </w:tc>
      </w:tr>
      <w:tr w:rsidR="00A655D7">
        <w:tc>
          <w:tcPr>
            <w:tcW w:w="1200" w:type="dxa"/>
          </w:tcPr>
          <w:p w:rsidR="00A655D7" w:rsidRDefault="00A655D7" w:rsidP="00C65EB0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2004</w:t>
            </w:r>
            <w:r w:rsidR="00C65EB0">
              <w:rPr>
                <w:caps w:val="0"/>
              </w:rPr>
              <w:t>-</w:t>
            </w:r>
            <w:r>
              <w:rPr>
                <w:caps w:val="0"/>
              </w:rPr>
              <w:t>2006</w:t>
            </w:r>
          </w:p>
        </w:tc>
        <w:tc>
          <w:tcPr>
            <w:tcW w:w="7680" w:type="dxa"/>
            <w:gridSpan w:val="3"/>
          </w:tcPr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uto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PONTIFICIA UNIVERSIDAD CATOLICA DE CHILE</w:t>
            </w:r>
          </w:p>
          <w:p w:rsidR="00A655D7" w:rsidRDefault="006F1872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uto"/>
              <w:ind w:left="0" w:firstLine="0"/>
              <w:jc w:val="left"/>
            </w:pPr>
            <w:hyperlink r:id="rId7" w:history="1">
              <w:r w:rsidR="00A655D7">
                <w:rPr>
                  <w:rStyle w:val="Hipervnculo"/>
                  <w:rFonts w:ascii="Arial" w:hAnsi="Arial"/>
                  <w:b/>
                  <w:sz w:val="18"/>
                </w:rPr>
                <w:t>FACULTAD DE CIENCIAS ECONOMICAS Y ADMINISTRATIVAS</w:t>
              </w:r>
            </w:hyperlink>
          </w:p>
          <w:p w:rsidR="00A655D7" w:rsidRDefault="00A655D7" w:rsidP="00992B68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rPr>
                <w:iCs/>
              </w:rPr>
            </w:pPr>
            <w:r>
              <w:rPr>
                <w:i/>
                <w:spacing w:val="5"/>
                <w:sz w:val="23"/>
              </w:rPr>
              <w:t>Magíster en Administr</w:t>
            </w:r>
            <w:r w:rsidR="00992B68">
              <w:rPr>
                <w:i/>
                <w:spacing w:val="5"/>
                <w:sz w:val="23"/>
              </w:rPr>
              <w:t>ación de Empresas (Executive M</w:t>
            </w:r>
            <w:r>
              <w:rPr>
                <w:i/>
                <w:spacing w:val="5"/>
                <w:sz w:val="23"/>
              </w:rPr>
              <w:t>BA).</w:t>
            </w:r>
          </w:p>
        </w:tc>
        <w:tc>
          <w:tcPr>
            <w:tcW w:w="1320" w:type="dxa"/>
          </w:tcPr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t>Santiago,</w:t>
            </w:r>
          </w:p>
          <w:p w:rsidR="00A655D7" w:rsidRDefault="00A655D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</w:pPr>
            <w:r>
              <w:t>Chile</w:t>
            </w:r>
          </w:p>
        </w:tc>
      </w:tr>
      <w:tr w:rsidR="00A655D7">
        <w:tc>
          <w:tcPr>
            <w:tcW w:w="1200" w:type="dxa"/>
          </w:tcPr>
          <w:p w:rsidR="00A655D7" w:rsidRDefault="00A655D7">
            <w:pPr>
              <w:pStyle w:val="Sinttulo"/>
              <w:spacing w:before="60"/>
              <w:rPr>
                <w:caps w:val="0"/>
              </w:rPr>
            </w:pPr>
            <w:r>
              <w:rPr>
                <w:caps w:val="0"/>
              </w:rPr>
              <w:t>1989-1996</w:t>
            </w:r>
          </w:p>
        </w:tc>
        <w:tc>
          <w:tcPr>
            <w:tcW w:w="7680" w:type="dxa"/>
            <w:gridSpan w:val="3"/>
          </w:tcPr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uto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UNIVERSIDAD DE CONCEPCION</w:t>
            </w:r>
          </w:p>
          <w:p w:rsidR="00A655D7" w:rsidRDefault="006F1872">
            <w:pPr>
              <w:pStyle w:val="Logro"/>
              <w:numPr>
                <w:ilvl w:val="0"/>
                <w:numId w:val="0"/>
              </w:numPr>
              <w:spacing w:line="240" w:lineRule="auto"/>
            </w:pPr>
            <w:hyperlink r:id="rId8" w:history="1">
              <w:r w:rsidR="00A655D7">
                <w:rPr>
                  <w:rStyle w:val="Hipervnculo"/>
                  <w:rFonts w:ascii="Arial" w:hAnsi="Arial"/>
                  <w:b/>
                  <w:sz w:val="18"/>
                </w:rPr>
                <w:t>FACULTAD DE INGENIERIA ELECTRICA</w:t>
              </w:r>
            </w:hyperlink>
          </w:p>
          <w:p w:rsidR="00A655D7" w:rsidRDefault="00A655D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 w:line="240" w:lineRule="auto"/>
            </w:pPr>
            <w:r>
              <w:rPr>
                <w:i/>
                <w:spacing w:val="5"/>
                <w:sz w:val="23"/>
              </w:rPr>
              <w:t>Ingeniero Civil Eléctrico.</w:t>
            </w:r>
          </w:p>
        </w:tc>
        <w:tc>
          <w:tcPr>
            <w:tcW w:w="1320" w:type="dxa"/>
          </w:tcPr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t>Concepción,</w:t>
            </w:r>
          </w:p>
          <w:p w:rsidR="00A655D7" w:rsidRDefault="00A655D7">
            <w:pPr>
              <w:pStyle w:val="Logro"/>
              <w:numPr>
                <w:ilvl w:val="0"/>
                <w:numId w:val="0"/>
              </w:numPr>
              <w:jc w:val="left"/>
            </w:pPr>
            <w:r>
              <w:t>Chile</w:t>
            </w:r>
          </w:p>
        </w:tc>
      </w:tr>
      <w:tr w:rsidR="00A655D7">
        <w:trPr>
          <w:cantSplit/>
        </w:trPr>
        <w:tc>
          <w:tcPr>
            <w:tcW w:w="10200" w:type="dxa"/>
            <w:gridSpan w:val="5"/>
          </w:tcPr>
          <w:p w:rsidR="00A655D7" w:rsidRDefault="00A655D7">
            <w:pPr>
              <w:pStyle w:val="Ttulodeseccin"/>
              <w:tabs>
                <w:tab w:val="left" w:pos="4928"/>
              </w:tabs>
              <w:rPr>
                <w:b/>
              </w:rPr>
            </w:pPr>
            <w:r>
              <w:rPr>
                <w:b/>
              </w:rPr>
              <w:t>EXPERIENCIA LABORAL</w:t>
            </w:r>
          </w:p>
        </w:tc>
      </w:tr>
      <w:tr w:rsidR="00230B68" w:rsidRPr="00A279FF">
        <w:tc>
          <w:tcPr>
            <w:tcW w:w="1200" w:type="dxa"/>
          </w:tcPr>
          <w:p w:rsidR="00A279FF" w:rsidRDefault="00A279FF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t>Jul 2019 a la fecha</w:t>
            </w: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  <w:proofErr w:type="spellStart"/>
            <w:r>
              <w:rPr>
                <w:caps w:val="0"/>
              </w:rPr>
              <w:t>May</w:t>
            </w:r>
            <w:proofErr w:type="spellEnd"/>
            <w:r>
              <w:rPr>
                <w:caps w:val="0"/>
              </w:rPr>
              <w:t xml:space="preserve"> 2017 a Jul 2019</w:t>
            </w: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A279FF" w:rsidRDefault="00A279FF">
            <w:pPr>
              <w:pStyle w:val="Sinttulo"/>
              <w:rPr>
                <w:caps w:val="0"/>
              </w:rPr>
            </w:pPr>
          </w:p>
          <w:p w:rsidR="00BE3008" w:rsidRDefault="00BE3008">
            <w:pPr>
              <w:pStyle w:val="Sinttulo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Oct 2016 a Mar 2017</w:t>
            </w:r>
          </w:p>
          <w:p w:rsidR="00BE3008" w:rsidRDefault="00BE3008">
            <w:pPr>
              <w:pStyle w:val="Sinttulo"/>
              <w:rPr>
                <w:caps w:val="0"/>
                <w:lang w:val="en-US"/>
              </w:rPr>
            </w:pPr>
          </w:p>
          <w:p w:rsidR="00BE3008" w:rsidRDefault="00BE3008">
            <w:pPr>
              <w:pStyle w:val="Sinttulo"/>
              <w:rPr>
                <w:caps w:val="0"/>
                <w:lang w:val="en-US"/>
              </w:rPr>
            </w:pPr>
          </w:p>
          <w:p w:rsidR="00BE3008" w:rsidRDefault="00BE3008">
            <w:pPr>
              <w:pStyle w:val="Sinttulo"/>
              <w:rPr>
                <w:caps w:val="0"/>
                <w:lang w:val="en-US"/>
              </w:rPr>
            </w:pPr>
          </w:p>
          <w:p w:rsidR="00996864" w:rsidRPr="00D01A82" w:rsidRDefault="00593C0A">
            <w:pPr>
              <w:pStyle w:val="Sinttulo"/>
              <w:rPr>
                <w:caps w:val="0"/>
                <w:lang w:val="en-US"/>
              </w:rPr>
            </w:pPr>
            <w:r w:rsidRPr="00D01A82">
              <w:rPr>
                <w:caps w:val="0"/>
                <w:lang w:val="en-US"/>
              </w:rPr>
              <w:t xml:space="preserve">Julio </w:t>
            </w:r>
            <w:smartTag w:uri="urn:schemas-microsoft-com:office:smarttags" w:element="metricconverter">
              <w:smartTagPr>
                <w:attr w:name="ProductID" w:val="2014 a"/>
              </w:smartTagPr>
              <w:r w:rsidRPr="00D01A82">
                <w:rPr>
                  <w:caps w:val="0"/>
                  <w:lang w:val="en-US"/>
                </w:rPr>
                <w:t xml:space="preserve">2014 </w:t>
              </w:r>
              <w:r w:rsidR="00FA151A" w:rsidRPr="00D01A82">
                <w:rPr>
                  <w:caps w:val="0"/>
                  <w:lang w:val="en-US"/>
                </w:rPr>
                <w:t>a</w:t>
              </w:r>
            </w:smartTag>
            <w:r w:rsidR="00FA151A" w:rsidRPr="00D01A82">
              <w:rPr>
                <w:caps w:val="0"/>
                <w:lang w:val="en-US"/>
              </w:rPr>
              <w:t xml:space="preserve"> Sep 2015</w:t>
            </w: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D01A82" w:rsidRDefault="00D01A82" w:rsidP="00E01EF1">
            <w:pPr>
              <w:pStyle w:val="Sinttulo"/>
              <w:rPr>
                <w:caps w:val="0"/>
                <w:lang w:val="en-US"/>
              </w:rPr>
            </w:pPr>
          </w:p>
          <w:p w:rsidR="00E01EF1" w:rsidRPr="00D01A82" w:rsidRDefault="00E01EF1" w:rsidP="00E01EF1">
            <w:pPr>
              <w:pStyle w:val="Sinttulo"/>
              <w:rPr>
                <w:caps w:val="0"/>
                <w:lang w:val="en-US"/>
              </w:rPr>
            </w:pPr>
            <w:r w:rsidRPr="00D01A82">
              <w:rPr>
                <w:caps w:val="0"/>
                <w:lang w:val="en-US"/>
              </w:rPr>
              <w:t>May</w:t>
            </w:r>
            <w:r w:rsidR="00FA151A" w:rsidRPr="00D01A82">
              <w:rPr>
                <w:caps w:val="0"/>
                <w:lang w:val="en-US"/>
              </w:rPr>
              <w:t xml:space="preserve"> </w:t>
            </w:r>
            <w:r w:rsidRPr="00D01A82">
              <w:rPr>
                <w:caps w:val="0"/>
                <w:lang w:val="en-US"/>
              </w:rPr>
              <w:t>2008-a Jun 2014</w:t>
            </w: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593C0A" w:rsidRPr="00D01A82" w:rsidRDefault="00593C0A">
            <w:pPr>
              <w:pStyle w:val="Sinttulo"/>
              <w:rPr>
                <w:caps w:val="0"/>
                <w:lang w:val="en-US"/>
              </w:rPr>
            </w:pPr>
          </w:p>
          <w:p w:rsidR="00230B68" w:rsidRPr="00D01A82" w:rsidRDefault="00230B68" w:rsidP="00996864">
            <w:pPr>
              <w:pStyle w:val="Sinttulo"/>
              <w:rPr>
                <w:caps w:val="0"/>
                <w:lang w:val="en-US"/>
              </w:rPr>
            </w:pPr>
          </w:p>
        </w:tc>
        <w:tc>
          <w:tcPr>
            <w:tcW w:w="7680" w:type="dxa"/>
            <w:gridSpan w:val="3"/>
          </w:tcPr>
          <w:p w:rsidR="00A279FF" w:rsidRDefault="00A279FF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Style w:val="Hipervnculo"/>
                <w:rFonts w:ascii="Arial" w:hAnsi="Arial"/>
                <w:b/>
                <w:sz w:val="18"/>
              </w:rPr>
            </w:pPr>
            <w:bookmarkStart w:id="0" w:name="title"/>
            <w:r>
              <w:rPr>
                <w:rStyle w:val="Hipervnculo"/>
                <w:rFonts w:ascii="Arial" w:hAnsi="Arial"/>
                <w:b/>
                <w:sz w:val="18"/>
              </w:rPr>
              <w:lastRenderedPageBreak/>
              <w:t>ALTONORTE Glencore</w:t>
            </w:r>
          </w:p>
          <w:p w:rsidR="00A279FF" w:rsidRPr="00A279FF" w:rsidRDefault="00A279FF" w:rsidP="00A279FF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>Superintendente de Mantenimiento Eléctrico</w:t>
            </w:r>
          </w:p>
          <w:p w:rsidR="00A279FF" w:rsidRPr="00A279FF" w:rsidRDefault="00A279FF" w:rsidP="00A279FF">
            <w:pPr>
              <w:pStyle w:val="Organizacin"/>
              <w:tabs>
                <w:tab w:val="left" w:pos="6521"/>
              </w:tabs>
            </w:pPr>
            <w:r w:rsidRPr="00A279FF">
              <w:t>Asegurar, a través de la gestión exitosa de mantenimiento la disponibilidad planificada y la confiabilidad necesaria de los activos e instalaciones eléctricas de la faena, para lograr o superar las metas de negocio establecidas.</w:t>
            </w:r>
          </w:p>
          <w:p w:rsidR="00A279FF" w:rsidRPr="00A279FF" w:rsidRDefault="00A279FF" w:rsidP="00A279FF">
            <w:pPr>
              <w:pStyle w:val="Organizacin"/>
              <w:tabs>
                <w:tab w:val="left" w:pos="6521"/>
              </w:tabs>
            </w:pPr>
            <w:r w:rsidRPr="00A279FF">
              <w:t>Operación Técnica del contrato de suministro eléctrico, instalaciones de Transmisión (subestación principal y línea de transmisión) y Distribución MT (Salas Eléctricas, Switchgear MT, Alimentadores MT, Transformadores MT/BT y motores MT) de la Energía, Aire Acondicionado, Alumbrado, Sistemas de Control de Procesos, Comunicaciones, CCTV, UPS, y Bancos de Baterías.</w:t>
            </w:r>
          </w:p>
          <w:p w:rsidR="00A279FF" w:rsidRPr="00A279FF" w:rsidRDefault="00A279FF" w:rsidP="00A279FF">
            <w:pPr>
              <w:pStyle w:val="Organizacin"/>
              <w:tabs>
                <w:tab w:val="left" w:pos="6521"/>
              </w:tabs>
            </w:pPr>
          </w:p>
          <w:p w:rsidR="00A279FF" w:rsidRPr="00A279FF" w:rsidRDefault="00A279FF" w:rsidP="00A279FF">
            <w:pPr>
              <w:pStyle w:val="Organizacin"/>
              <w:tabs>
                <w:tab w:val="left" w:pos="6521"/>
              </w:tabs>
            </w:pPr>
            <w:proofErr w:type="gramStart"/>
            <w:r w:rsidRPr="00A279FF">
              <w:lastRenderedPageBreak/>
              <w:t>Alguna de las actividades son</w:t>
            </w:r>
            <w:proofErr w:type="gramEnd"/>
            <w:r w:rsidRPr="00A279FF">
              <w:t>:</w:t>
            </w:r>
          </w:p>
          <w:p w:rsidR="00A279FF" w:rsidRPr="00A279FF" w:rsidRDefault="00A279FF" w:rsidP="00A279FF">
            <w:pPr>
              <w:pStyle w:val="Organizacin"/>
              <w:tabs>
                <w:tab w:val="left" w:pos="6521"/>
              </w:tabs>
            </w:pPr>
            <w:r w:rsidRPr="00A279FF">
              <w:t>Auditorias y Riesgos (medición Salas Eléctricas y conexiones de puesta a tierra), Seguridad y prevención de riesgos eléctricos, Implementación de Estándares eléctricos, Protocolos, equipos y entrenamiento para control de riesgos eléctricos de trabajos en la cercanía de alimentadores de MT y BT aéreos y subterráneos, Análisis de aplicabilidad de accidentes eléctricos.</w:t>
            </w:r>
          </w:p>
          <w:p w:rsidR="00A279FF" w:rsidRPr="00A279FF" w:rsidRDefault="00A279FF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</w:pPr>
            <w:r w:rsidRPr="00A279FF">
              <w:t>Participación en proyectos, Sistema de transmisión, Control y seguimiento de los cargos de transmisión (del propietario, no incluidos en el contrato de suministro).</w:t>
            </w:r>
          </w:p>
          <w:p w:rsidR="00A279FF" w:rsidRDefault="00A279FF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Style w:val="Hipervnculo"/>
                <w:rFonts w:ascii="Arial" w:hAnsi="Arial"/>
                <w:b/>
                <w:sz w:val="18"/>
              </w:rPr>
            </w:pPr>
          </w:p>
          <w:p w:rsidR="00A279FF" w:rsidRPr="00A279FF" w:rsidRDefault="00A279FF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Style w:val="Hipervnculo"/>
                <w:rFonts w:ascii="Arial" w:hAnsi="Arial"/>
                <w:b/>
                <w:sz w:val="18"/>
              </w:rPr>
            </w:pPr>
            <w:r w:rsidRPr="00A279FF">
              <w:rPr>
                <w:rStyle w:val="Hipervnculo"/>
                <w:rFonts w:ascii="Arial" w:hAnsi="Arial"/>
                <w:b/>
                <w:sz w:val="18"/>
              </w:rPr>
              <w:t>AESGENER SA</w:t>
            </w:r>
          </w:p>
          <w:p w:rsidR="007209A5" w:rsidRPr="00A279FF" w:rsidRDefault="00A279FF" w:rsidP="00A279FF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>
              <w:rPr>
                <w:b/>
                <w:i w:val="0"/>
                <w:spacing w:val="0"/>
                <w:sz w:val="22"/>
                <w:lang w:val="es-ES"/>
              </w:rPr>
              <w:t>Jef</w:t>
            </w:r>
            <w:r w:rsidRPr="00A279FF">
              <w:rPr>
                <w:b/>
                <w:i w:val="0"/>
                <w:spacing w:val="0"/>
                <w:sz w:val="22"/>
                <w:lang w:val="es-ES"/>
              </w:rPr>
              <w:t>e Depto Líneas y Subestaciones</w:t>
            </w:r>
          </w:p>
          <w:p w:rsidR="007209A5" w:rsidRDefault="00A279FF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jc w:val="left"/>
            </w:pPr>
            <w:r w:rsidRPr="00A279FF">
              <w:t>Funciones del puesto</w:t>
            </w:r>
            <w:r w:rsidRPr="00A279FF">
              <w:br/>
              <w:t>Participación en la elaboración de bases técnicas para licitación/adquisición de suministros o servicios.</w:t>
            </w:r>
            <w:r w:rsidRPr="00A279FF">
              <w:br/>
              <w:t>Gestionar, proponer y administrar recursos OPEX y CAPEX.</w:t>
            </w:r>
            <w:r w:rsidRPr="00A279FF">
              <w:br/>
              <w:t>Administrar y coordinar proyectos de mejoras de activos de transmisión y subestaciones.</w:t>
            </w:r>
            <w:r w:rsidRPr="00A279FF">
              <w:br/>
              <w:t>Establecer estrategias de mantenimiento para la planificación de las siguientes actividades:</w:t>
            </w:r>
            <w:r w:rsidRPr="00A279FF">
              <w:br/>
              <w:t>• El mantenimiento preventivo del sistema de transmisión de 110 y 220 kV.</w:t>
            </w:r>
            <w:r w:rsidRPr="00A279FF">
              <w:br/>
              <w:t>• El mantenimiento preventivo de equipos e instalaciones de subestaciones.</w:t>
            </w:r>
            <w:r w:rsidRPr="00A279FF">
              <w:br/>
            </w:r>
            <w:r w:rsidRPr="00A279FF">
              <w:br/>
              <w:t>Administrar el recurso humano para el cumplimiento de las metas y objetivos planteados.</w:t>
            </w:r>
            <w:r w:rsidRPr="00A279FF">
              <w:br/>
              <w:t>Administrar contratos de servicios para las labores de mantenimiento del sistema de transmisión y servicios afines.</w:t>
            </w:r>
            <w:r w:rsidRPr="00A279FF">
              <w:br/>
              <w:t>Velar por el cumplimiento de los estándares corporativos y legales aplicables a las labores y servicios desarrollados por personal propio y contratista</w:t>
            </w:r>
            <w:r w:rsidRPr="00A279FF">
              <w:br/>
              <w:t>Revisión y verificación de procedimientos de trabajo y de las directrices y exigencias indicadas en el sistema de gestión de seguridad y medio ambiente (GENERA).</w:t>
            </w:r>
            <w:r w:rsidRPr="00A279FF">
              <w:br/>
              <w:t>Liderar y formular soluciones a los problemas técnicos del proceso de mantenimiento.</w:t>
            </w:r>
            <w:r w:rsidRPr="00A279FF">
              <w:br/>
              <w:t>Dar cumplimiento a exigencias normativas y regulatorias por parte de la autoridad.</w:t>
            </w:r>
          </w:p>
          <w:p w:rsidR="00BE3008" w:rsidRPr="00BE3008" w:rsidRDefault="00BE3008" w:rsidP="00BE3008">
            <w:pPr>
              <w:pStyle w:val="Ttulo"/>
              <w:rPr>
                <w:lang w:val="es-ES"/>
              </w:rPr>
            </w:pPr>
          </w:p>
          <w:p w:rsidR="00A279FF" w:rsidRPr="00BE3008" w:rsidRDefault="00BE3008" w:rsidP="00A279FF">
            <w:pPr>
              <w:pStyle w:val="Ttulo"/>
              <w:rPr>
                <w:rStyle w:val="Hipervnculo"/>
                <w:rFonts w:ascii="Arial" w:hAnsi="Arial"/>
                <w:b/>
                <w:i w:val="0"/>
                <w:spacing w:val="0"/>
                <w:sz w:val="18"/>
              </w:rPr>
            </w:pPr>
            <w:r w:rsidRPr="00BE3008">
              <w:rPr>
                <w:rStyle w:val="Hipervnculo"/>
                <w:rFonts w:ascii="Arial" w:hAnsi="Arial"/>
                <w:b/>
                <w:i w:val="0"/>
                <w:spacing w:val="0"/>
                <w:sz w:val="18"/>
                <w:lang w:val="es-ES"/>
              </w:rPr>
              <w:t>KELAR SA</w:t>
            </w:r>
          </w:p>
          <w:p w:rsidR="00BE3008" w:rsidRDefault="00BE3008" w:rsidP="00BE3008">
            <w:pPr>
              <w:pStyle w:val="Logro"/>
              <w:numPr>
                <w:ilvl w:val="0"/>
                <w:numId w:val="0"/>
              </w:numPr>
              <w:ind w:left="240" w:hanging="240"/>
            </w:pPr>
            <w:r w:rsidRPr="00BE3008">
              <w:rPr>
                <w:b/>
              </w:rPr>
              <w:t>Subgerente de Comisionamiento</w:t>
            </w:r>
            <w:r w:rsidRPr="00BE3008">
              <w:t xml:space="preserve"> </w:t>
            </w:r>
          </w:p>
          <w:p w:rsidR="00BE3008" w:rsidRDefault="00BE3008" w:rsidP="006F1872">
            <w:pPr>
              <w:pStyle w:val="Logro"/>
              <w:numPr>
                <w:ilvl w:val="0"/>
                <w:numId w:val="0"/>
              </w:numPr>
              <w:jc w:val="left"/>
            </w:pPr>
            <w:r>
              <w:t>Encargado de las relaciones de la compañía con el CDEC SING en cuanto al comisionamiento y pruebas CDEC.</w:t>
            </w:r>
          </w:p>
          <w:p w:rsidR="00BE3008" w:rsidRDefault="00BE3008" w:rsidP="006F1872">
            <w:pPr>
              <w:pStyle w:val="Logro"/>
              <w:numPr>
                <w:ilvl w:val="0"/>
                <w:numId w:val="0"/>
              </w:numPr>
              <w:jc w:val="left"/>
            </w:pPr>
            <w:r>
              <w:t>Encargado de los contratos de los asesores técnicos que dirigen las mencionadas pruebas CDEC.</w:t>
            </w:r>
            <w:bookmarkStart w:id="1" w:name="_GoBack"/>
            <w:bookmarkEnd w:id="1"/>
          </w:p>
          <w:p w:rsidR="00BE3008" w:rsidRDefault="00BE3008" w:rsidP="00BE3008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593C0A" w:rsidRPr="00A279FF" w:rsidRDefault="00841A23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Style w:val="Hipervnculo"/>
                <w:rFonts w:ascii="Arial" w:hAnsi="Arial"/>
                <w:b/>
                <w:sz w:val="18"/>
              </w:rPr>
            </w:pPr>
            <w:r w:rsidRPr="00A279FF">
              <w:rPr>
                <w:rStyle w:val="Hipervnculo"/>
                <w:rFonts w:ascii="Arial" w:hAnsi="Arial"/>
                <w:b/>
                <w:sz w:val="18"/>
              </w:rPr>
              <w:t>ORIGIN ENERGY CHILE</w:t>
            </w:r>
            <w:bookmarkEnd w:id="0"/>
          </w:p>
          <w:p w:rsidR="00FA151A" w:rsidRPr="00A279FF" w:rsidRDefault="00841A23" w:rsidP="00FA151A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proofErr w:type="spellStart"/>
            <w:r w:rsidRPr="00A279FF">
              <w:rPr>
                <w:b/>
                <w:i w:val="0"/>
                <w:spacing w:val="0"/>
                <w:sz w:val="22"/>
                <w:lang w:val="es-ES"/>
              </w:rPr>
              <w:t>Technical</w:t>
            </w:r>
            <w:proofErr w:type="spellEnd"/>
            <w:r w:rsidRPr="00A279FF">
              <w:rPr>
                <w:b/>
                <w:i w:val="0"/>
                <w:spacing w:val="0"/>
                <w:sz w:val="22"/>
                <w:lang w:val="es-ES"/>
              </w:rPr>
              <w:t xml:space="preserve"> M</w:t>
            </w:r>
            <w:r w:rsidR="00FA151A" w:rsidRPr="00A279FF">
              <w:rPr>
                <w:b/>
                <w:i w:val="0"/>
                <w:spacing w:val="0"/>
                <w:sz w:val="22"/>
                <w:lang w:val="es-ES"/>
              </w:rPr>
              <w:t>anager</w:t>
            </w:r>
          </w:p>
          <w:p w:rsidR="00E01EF1" w:rsidRPr="00E01EF1" w:rsidRDefault="00E01EF1" w:rsidP="00E01EF1">
            <w:pPr>
              <w:pStyle w:val="Logro"/>
              <w:numPr>
                <w:ilvl w:val="0"/>
                <w:numId w:val="0"/>
              </w:numPr>
            </w:pPr>
            <w:r w:rsidRPr="00E01EF1">
              <w:t xml:space="preserve">Responsable de: 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t xml:space="preserve">Las evaluaciones técnicas de acceso y transmisión de factibilidad de conexión para objetivos de adquisición seleccionados. 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lastRenderedPageBreak/>
              <w:t>La evaluación de la adecuación de los programas de trabajo de transmisión preparados por empresas de desarrollo y la capacidad para que el proyecto cumpla con la normativa eléctrica vigente.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t xml:space="preserve">Revisión de los acuerdos de interconexión de transmisión en los lugares de los proyectos de desarrollo y asesorar sobre el procedimiento necesario para completar las interconexiones de transmisión. 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t xml:space="preserve">Revisión de la programación del proyecto, estimaciones de costos, costos de operación y la disponibilidad de los activos de transporte. 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t xml:space="preserve">Asesoramiento en el estado (puntualidad, capacidad, beneficiarios) de las mejoras de transmisión (incluidos los de interconexión SIC-SING, expansiones troncales, desarrollos técnicos CDEC-SIC). </w:t>
            </w:r>
          </w:p>
          <w:p w:rsidR="00E01EF1" w:rsidRPr="00E01EF1" w:rsidRDefault="00E01EF1" w:rsidP="00EF3F58">
            <w:pPr>
              <w:pStyle w:val="Logro"/>
              <w:numPr>
                <w:ilvl w:val="0"/>
                <w:numId w:val="0"/>
              </w:numPr>
            </w:pPr>
            <w:r w:rsidRPr="00E01EF1">
              <w:t xml:space="preserve">Responsabilidades: </w:t>
            </w:r>
          </w:p>
          <w:p w:rsidR="00E01EF1" w:rsidRPr="00E01EF1" w:rsidRDefault="00E01EF1" w:rsidP="00E01EF1">
            <w:pPr>
              <w:pStyle w:val="Logro"/>
            </w:pPr>
            <w:r w:rsidRPr="00E01EF1">
              <w:t xml:space="preserve">Representante de Origin Energy por el Director del Proyecto en las reuniones con las autoridades de transmisión y los socios comerciales del proyecto. </w:t>
            </w:r>
          </w:p>
          <w:p w:rsidR="00E01EF1" w:rsidRPr="00A279FF" w:rsidRDefault="00E01EF1" w:rsidP="00E01EF1">
            <w:pPr>
              <w:pStyle w:val="Logro"/>
            </w:pPr>
            <w:r w:rsidRPr="00E01EF1">
              <w:t>Preparación de todas las notificaciones requeridas para la participación en los procesos de CDEC-SIC y la CNE y como se requiere para el cumplimiento de los requisitos de acceso de transmisión de proyecto</w:t>
            </w:r>
            <w:r w:rsidRPr="00A279FF">
              <w:t>.</w:t>
            </w:r>
          </w:p>
          <w:p w:rsidR="00230B68" w:rsidRPr="00A279FF" w:rsidRDefault="006F1872" w:rsidP="00A279FF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Style w:val="Hipervnculo"/>
                <w:rFonts w:ascii="Arial" w:hAnsi="Arial"/>
                <w:b/>
                <w:sz w:val="18"/>
              </w:rPr>
            </w:pPr>
            <w:hyperlink r:id="rId9" w:history="1">
              <w:r w:rsidR="00C07188" w:rsidRPr="00A279FF">
                <w:rPr>
                  <w:rStyle w:val="Hipervnculo"/>
                  <w:rFonts w:ascii="Arial" w:hAnsi="Arial"/>
                  <w:b/>
                  <w:sz w:val="18"/>
                </w:rPr>
                <w:t>ENERGIA AUSTRAL</w:t>
              </w:r>
            </w:hyperlink>
          </w:p>
          <w:p w:rsidR="00996864" w:rsidRPr="00A279FF" w:rsidRDefault="00996864" w:rsidP="00996864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 xml:space="preserve">Superintendente de </w:t>
            </w:r>
            <w:r w:rsidR="00E173E1" w:rsidRPr="00A279FF">
              <w:rPr>
                <w:b/>
                <w:i w:val="0"/>
                <w:spacing w:val="0"/>
                <w:sz w:val="22"/>
                <w:lang w:val="es-ES"/>
              </w:rPr>
              <w:t>Transmisión</w:t>
            </w:r>
          </w:p>
          <w:p w:rsidR="00841A23" w:rsidRPr="00230B68" w:rsidRDefault="00841A23" w:rsidP="00841A23">
            <w:pPr>
              <w:pStyle w:val="Logro"/>
            </w:pPr>
            <w:r>
              <w:t>Administrador del Contrato Prestación de Servicios para el desarrollo del Sistema de Transmisión de Energía Austral. Servicio contratado a Transelec.</w:t>
            </w:r>
          </w:p>
          <w:p w:rsidR="00996864" w:rsidRDefault="00996864" w:rsidP="00996864">
            <w:pPr>
              <w:pStyle w:val="Logro"/>
            </w:pPr>
            <w:r w:rsidRPr="00996864">
              <w:t>Re</w:t>
            </w:r>
            <w:r w:rsidR="00841A23">
              <w:t xml:space="preserve">sponsable de los análisis </w:t>
            </w:r>
            <w:proofErr w:type="spellStart"/>
            <w:r w:rsidR="00841A23">
              <w:t>multi</w:t>
            </w:r>
            <w:proofErr w:type="spellEnd"/>
            <w:r w:rsidR="00157C36">
              <w:t xml:space="preserve"> </w:t>
            </w:r>
            <w:r w:rsidRPr="00996864">
              <w:t>criterios de las diferentes alternativas y optimizaciones de los proyectos de Generación y Transmisión del Proyecto Energía Austral 1000 MW en la Región de Aysén para su interconexión al SIC.</w:t>
            </w:r>
          </w:p>
          <w:p w:rsidR="00174FC6" w:rsidRDefault="00174FC6" w:rsidP="00996864">
            <w:pPr>
              <w:pStyle w:val="Logro"/>
            </w:pPr>
            <w:r>
              <w:t>Responsable por el proceso de licitación Internacional por equipos y servicios necesarios para el proyecto.</w:t>
            </w:r>
          </w:p>
          <w:p w:rsidR="00E173E1" w:rsidRDefault="00E173E1" w:rsidP="00996864">
            <w:pPr>
              <w:pStyle w:val="Logro"/>
            </w:pPr>
            <w:r>
              <w:t xml:space="preserve">Responsable por el desarrollo y aplicación del </w:t>
            </w:r>
            <w:proofErr w:type="spellStart"/>
            <w:r>
              <w:t>Work</w:t>
            </w:r>
            <w:proofErr w:type="spellEnd"/>
            <w:r>
              <w:t xml:space="preserve"> </w:t>
            </w:r>
            <w:proofErr w:type="spellStart"/>
            <w:r>
              <w:t>Program</w:t>
            </w:r>
            <w:proofErr w:type="spellEnd"/>
            <w:r>
              <w:t xml:space="preserve"> and Budget del área de su responsabilidad.</w:t>
            </w:r>
          </w:p>
          <w:p w:rsidR="0052032B" w:rsidRDefault="0052032B" w:rsidP="004B2BB8">
            <w:pPr>
              <w:pStyle w:val="Logro"/>
            </w:pPr>
            <w:r>
              <w:t>Responsable por las relaciones con terceros del proyecto, tales como autoridades administrativas, contratistas y proyectistas asesores.</w:t>
            </w:r>
          </w:p>
          <w:p w:rsidR="00E173E1" w:rsidRDefault="00E173E1" w:rsidP="004B2BB8">
            <w:pPr>
              <w:pStyle w:val="Logro"/>
            </w:pPr>
            <w:r>
              <w:t xml:space="preserve">Responsable de las presentaciones del proyecto a Autoridades de Gobierno y </w:t>
            </w:r>
            <w:proofErr w:type="spellStart"/>
            <w:r>
              <w:t>Stake</w:t>
            </w:r>
            <w:proofErr w:type="spellEnd"/>
            <w:r>
              <w:t xml:space="preserve"> </w:t>
            </w:r>
            <w:proofErr w:type="spellStart"/>
            <w:r>
              <w:t>Holders</w:t>
            </w:r>
            <w:proofErr w:type="spellEnd"/>
            <w:r>
              <w:t xml:space="preserve"> relevantes.</w:t>
            </w:r>
          </w:p>
          <w:p w:rsidR="00230B68" w:rsidRPr="00230B68" w:rsidRDefault="00230B68" w:rsidP="00F74B95">
            <w:pPr>
              <w:pStyle w:val="Logro"/>
              <w:numPr>
                <w:ilvl w:val="0"/>
                <w:numId w:val="0"/>
              </w:numPr>
              <w:ind w:left="240"/>
            </w:pPr>
          </w:p>
        </w:tc>
        <w:tc>
          <w:tcPr>
            <w:tcW w:w="1320" w:type="dxa"/>
          </w:tcPr>
          <w:p w:rsidR="00A279FF" w:rsidRPr="00D01A82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es-CL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  <w:r>
              <w:rPr>
                <w:lang w:val="it-CH"/>
              </w:rPr>
              <w:t>Antofagasta, Chile</w:t>
            </w: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7209A5" w:rsidRPr="00A279FF" w:rsidRDefault="007209A5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it-CH"/>
              </w:rPr>
            </w:pPr>
            <w:r w:rsidRPr="00A279FF">
              <w:rPr>
                <w:lang w:val="it-CH"/>
              </w:rPr>
              <w:t>Santiago,</w:t>
            </w:r>
          </w:p>
          <w:p w:rsidR="007209A5" w:rsidRPr="00A279FF" w:rsidRDefault="007209A5" w:rsidP="007209A5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  <w:r w:rsidRPr="00A279FF">
              <w:rPr>
                <w:lang w:val="it-CH"/>
              </w:rPr>
              <w:t>Chile</w:t>
            </w:r>
          </w:p>
          <w:p w:rsidR="007209A5" w:rsidRPr="00A279FF" w:rsidRDefault="007209A5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Pr="00A279FF" w:rsidRDefault="00BE3008" w:rsidP="00BE3008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it-CH"/>
              </w:rPr>
            </w:pPr>
            <w:r w:rsidRPr="00A279FF">
              <w:rPr>
                <w:lang w:val="it-CH"/>
              </w:rPr>
              <w:t>Santiago,</w:t>
            </w:r>
          </w:p>
          <w:p w:rsidR="00BE3008" w:rsidRPr="00A279FF" w:rsidRDefault="00BE3008" w:rsidP="00BE3008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  <w:r w:rsidRPr="00A279FF">
              <w:rPr>
                <w:lang w:val="it-CH"/>
              </w:rPr>
              <w:t>Chile</w:t>
            </w: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BE3008" w:rsidRDefault="00BE3008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7249BC" w:rsidRPr="00A279FF" w:rsidRDefault="007249BC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it-CH"/>
              </w:rPr>
            </w:pPr>
            <w:r w:rsidRPr="00A279FF">
              <w:rPr>
                <w:lang w:val="it-CH"/>
              </w:rPr>
              <w:t>Santiago,</w:t>
            </w:r>
          </w:p>
          <w:p w:rsidR="00230B68" w:rsidRPr="00A279FF" w:rsidRDefault="007249BC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  <w:r w:rsidRPr="00A279FF">
              <w:rPr>
                <w:lang w:val="it-CH"/>
              </w:rPr>
              <w:t>Chile</w:t>
            </w:r>
          </w:p>
          <w:p w:rsidR="00593C0A" w:rsidRPr="00A279FF" w:rsidRDefault="00593C0A" w:rsidP="00593C0A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it-CH"/>
              </w:rPr>
            </w:pPr>
          </w:p>
          <w:p w:rsidR="00593C0A" w:rsidRPr="00A279FF" w:rsidRDefault="00593C0A" w:rsidP="00593C0A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it-CH"/>
              </w:rPr>
            </w:pPr>
          </w:p>
          <w:p w:rsidR="00593C0A" w:rsidRPr="00A279FF" w:rsidRDefault="00593C0A" w:rsidP="00593C0A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A279FF" w:rsidRDefault="00A279FF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E01EF1" w:rsidRPr="00A279FF" w:rsidRDefault="00E01EF1" w:rsidP="00E01EF1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it-CH"/>
              </w:rPr>
            </w:pPr>
            <w:r w:rsidRPr="00A279FF">
              <w:rPr>
                <w:lang w:val="it-CH"/>
              </w:rPr>
              <w:t>Santiago,</w:t>
            </w:r>
          </w:p>
          <w:p w:rsidR="00E01EF1" w:rsidRPr="00A279FF" w:rsidRDefault="00E01EF1" w:rsidP="00E01EF1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it-CH"/>
              </w:rPr>
            </w:pPr>
            <w:r w:rsidRPr="00A279FF">
              <w:rPr>
                <w:lang w:val="it-CH"/>
              </w:rPr>
              <w:t>Chile</w:t>
            </w: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it-CH"/>
              </w:rPr>
            </w:pPr>
          </w:p>
          <w:p w:rsidR="00593C0A" w:rsidRPr="00A279FF" w:rsidRDefault="00593C0A" w:rsidP="00E01EF1">
            <w:pPr>
              <w:pStyle w:val="Logro"/>
              <w:numPr>
                <w:ilvl w:val="0"/>
                <w:numId w:val="0"/>
              </w:numPr>
              <w:ind w:left="240" w:hanging="240"/>
              <w:rPr>
                <w:lang w:val="it-CH"/>
              </w:rPr>
            </w:pPr>
          </w:p>
        </w:tc>
      </w:tr>
      <w:tr w:rsidR="00A655D7">
        <w:tc>
          <w:tcPr>
            <w:tcW w:w="1200" w:type="dxa"/>
          </w:tcPr>
          <w:p w:rsidR="00A655D7" w:rsidRDefault="00A655D7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lastRenderedPageBreak/>
              <w:t xml:space="preserve">Ago-2007 </w:t>
            </w:r>
            <w:r w:rsidR="00230B68">
              <w:rPr>
                <w:caps w:val="0"/>
              </w:rPr>
              <w:t>Abr-2008</w:t>
            </w:r>
          </w:p>
        </w:tc>
        <w:tc>
          <w:tcPr>
            <w:tcW w:w="7680" w:type="dxa"/>
            <w:gridSpan w:val="3"/>
          </w:tcPr>
          <w:p w:rsidR="00A655D7" w:rsidRDefault="006F187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  <w:hyperlink r:id="rId10" w:history="1">
              <w:r w:rsidR="00A655D7">
                <w:rPr>
                  <w:rStyle w:val="Hipervnculo"/>
                  <w:rFonts w:ascii="Arial" w:hAnsi="Arial"/>
                  <w:b/>
                  <w:sz w:val="18"/>
                </w:rPr>
                <w:t>EDELNOR S. A.</w:t>
              </w:r>
            </w:hyperlink>
          </w:p>
          <w:p w:rsidR="00A655D7" w:rsidRPr="00A279FF" w:rsidRDefault="00A655D7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 xml:space="preserve">Jefe </w:t>
            </w:r>
            <w:r w:rsidR="0099074D" w:rsidRPr="00A279FF">
              <w:rPr>
                <w:b/>
                <w:i w:val="0"/>
                <w:spacing w:val="0"/>
                <w:sz w:val="22"/>
                <w:lang w:val="es-ES"/>
              </w:rPr>
              <w:t xml:space="preserve">de </w:t>
            </w:r>
            <w:r w:rsidRPr="00A279FF">
              <w:rPr>
                <w:b/>
                <w:i w:val="0"/>
                <w:spacing w:val="0"/>
                <w:sz w:val="22"/>
                <w:lang w:val="es-ES"/>
              </w:rPr>
              <w:t>Especialidad.</w:t>
            </w:r>
          </w:p>
          <w:p w:rsid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 xml:space="preserve">Realizar seguimientos de proyectos desarrollados en la compañía, en </w:t>
            </w:r>
            <w:r w:rsidR="0099074D">
              <w:t xml:space="preserve">su </w:t>
            </w:r>
            <w:r>
              <w:t xml:space="preserve">ámbito </w:t>
            </w:r>
            <w:r w:rsidR="0099074D">
              <w:t>de acción</w:t>
            </w:r>
            <w:r>
              <w:t>.</w:t>
            </w:r>
            <w:r w:rsidR="00F70F28">
              <w:t xml:space="preserve"> Siendo la construcción de dos unidades termoeléctricas de 165 MW cada uno</w:t>
            </w:r>
            <w:r w:rsidR="0099074D">
              <w:t>,</w:t>
            </w:r>
            <w:r w:rsidR="00F70F28">
              <w:t xml:space="preserve"> el más importante proyecto asignado a </w:t>
            </w:r>
            <w:smartTag w:uri="urn:schemas-microsoft-com:office:smarttags" w:element="PersonName">
              <w:smartTagPr>
                <w:attr w:name="ProductID" w:val="la Gerencia"/>
              </w:smartTagPr>
              <w:r w:rsidR="00F70F28">
                <w:t>la Gerencia</w:t>
              </w:r>
            </w:smartTag>
            <w:r w:rsidR="00F70F28">
              <w:t xml:space="preserve"> de Proyectos.</w:t>
            </w:r>
          </w:p>
          <w:p w:rsid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Realizar las inspecciones en terreno necesarias para apoyar soluciones internas o externas.</w:t>
            </w:r>
          </w:p>
          <w:p w:rsid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Dirigir proyectos a su cargo.</w:t>
            </w:r>
          </w:p>
          <w:p w:rsid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 xml:space="preserve">Desarrollar </w:t>
            </w:r>
            <w:r w:rsidR="00F70F28">
              <w:t xml:space="preserve">bases de licitación, </w:t>
            </w:r>
            <w:r>
              <w:t>ingeniería conceptual, básica y de detalle de los proyectos asignados.</w:t>
            </w:r>
          </w:p>
          <w:p w:rsid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Revisión de documentación técnica y económica que aseguren la mejor opción para proyectos a desarrollar.</w:t>
            </w:r>
          </w:p>
          <w:p w:rsidR="00A655D7" w:rsidRPr="00A655D7" w:rsidRDefault="00A655D7" w:rsidP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Promover mejoras en sistemas claves de la compañía.</w:t>
            </w:r>
          </w:p>
          <w:p w:rsidR="00A655D7" w:rsidRDefault="00A655D7">
            <w:pPr>
              <w:pStyle w:val="Logro"/>
              <w:numPr>
                <w:ilvl w:val="0"/>
                <w:numId w:val="0"/>
              </w:numPr>
            </w:pPr>
          </w:p>
        </w:tc>
        <w:tc>
          <w:tcPr>
            <w:tcW w:w="1320" w:type="dxa"/>
          </w:tcPr>
          <w:p w:rsidR="00593C0A" w:rsidRPr="00FC6437" w:rsidRDefault="00593C0A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es-CL"/>
              </w:rPr>
            </w:pPr>
          </w:p>
          <w:p w:rsidR="007249BC" w:rsidRDefault="007249BC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en-US"/>
              </w:rPr>
            </w:pPr>
            <w:proofErr w:type="spellStart"/>
            <w:r>
              <w:rPr>
                <w:lang w:val="en-US"/>
              </w:rPr>
              <w:t>Mejillones</w:t>
            </w:r>
            <w:proofErr w:type="spellEnd"/>
            <w:r>
              <w:rPr>
                <w:lang w:val="en-US"/>
              </w:rPr>
              <w:t>,</w:t>
            </w:r>
          </w:p>
          <w:p w:rsidR="00A655D7" w:rsidRDefault="007249BC" w:rsidP="007249BC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Chile</w:t>
                </w:r>
              </w:smartTag>
            </w:smartTag>
          </w:p>
        </w:tc>
      </w:tr>
      <w:tr w:rsidR="00A655D7">
        <w:tc>
          <w:tcPr>
            <w:tcW w:w="1200" w:type="dxa"/>
          </w:tcPr>
          <w:p w:rsidR="00A655D7" w:rsidRDefault="00A655D7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lastRenderedPageBreak/>
              <w:t>Dic-2002 Jul-2007</w:t>
            </w:r>
          </w:p>
        </w:tc>
        <w:tc>
          <w:tcPr>
            <w:tcW w:w="7680" w:type="dxa"/>
            <w:gridSpan w:val="3"/>
          </w:tcPr>
          <w:p w:rsidR="00A655D7" w:rsidRDefault="006F187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  <w:hyperlink r:id="rId11" w:history="1">
              <w:r w:rsidR="00D01A82">
                <w:rPr>
                  <w:rStyle w:val="Hipervnculo"/>
                  <w:rFonts w:ascii="Arial" w:hAnsi="Arial"/>
                  <w:b/>
                  <w:sz w:val="18"/>
                </w:rPr>
                <w:t>COORDINADOR</w:t>
              </w:r>
            </w:hyperlink>
            <w:r w:rsidR="00D01A82">
              <w:rPr>
                <w:rStyle w:val="Hipervnculo"/>
                <w:rFonts w:ascii="Arial" w:hAnsi="Arial"/>
                <w:b/>
                <w:sz w:val="18"/>
              </w:rPr>
              <w:t xml:space="preserve"> ELECTRICO NACIONAL</w:t>
            </w:r>
          </w:p>
          <w:p w:rsidR="00A655D7" w:rsidRPr="00A279FF" w:rsidRDefault="00A655D7" w:rsidP="00A279FF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>Ingeniero de Planificación y Estudios.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Encargado de la planificación de corto y mediano plazo del programa de generación de energía.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Encargado de la planificación de mediano plazo de los mantenimientos mayores de las unidades generadoras del Sistema Eléctrico del Norte Grande.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Administrador del sistema de información de la empresa.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Jefe de proyecto del proyecto de Acreditación de parámetros técnicos de unidades y componentes Generadoras del Sistema Interconectado del Norte Grande.</w:t>
            </w:r>
          </w:p>
        </w:tc>
        <w:tc>
          <w:tcPr>
            <w:tcW w:w="1320" w:type="dxa"/>
          </w:tcPr>
          <w:p w:rsidR="00593C0A" w:rsidRPr="00FC6437" w:rsidRDefault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lang w:val="es-CL"/>
              </w:rPr>
            </w:pPr>
          </w:p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Santiago</w:t>
                </w:r>
              </w:smartTag>
            </w:smartTag>
            <w:r>
              <w:rPr>
                <w:lang w:val="en-US"/>
              </w:rPr>
              <w:t>,</w:t>
            </w:r>
          </w:p>
          <w:p w:rsidR="00A655D7" w:rsidRDefault="00A655D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US"/>
                  </w:rPr>
                  <w:t>Chile</w:t>
                </w:r>
              </w:smartTag>
            </w:smartTag>
          </w:p>
        </w:tc>
      </w:tr>
      <w:tr w:rsidR="00A655D7">
        <w:tc>
          <w:tcPr>
            <w:tcW w:w="1200" w:type="dxa"/>
          </w:tcPr>
          <w:p w:rsidR="00B96570" w:rsidRDefault="00B96570">
            <w:pPr>
              <w:pStyle w:val="Sinttulo"/>
              <w:rPr>
                <w:caps w:val="0"/>
                <w:lang w:val="en-US"/>
              </w:rPr>
            </w:pPr>
          </w:p>
          <w:p w:rsidR="00A655D7" w:rsidRDefault="00A655D7">
            <w:pPr>
              <w:pStyle w:val="Sinttulo"/>
              <w:rPr>
                <w:caps w:val="0"/>
                <w:lang w:val="en-US"/>
              </w:rPr>
            </w:pPr>
            <w:r>
              <w:rPr>
                <w:caps w:val="0"/>
                <w:lang w:val="en-US"/>
              </w:rPr>
              <w:t>Ene-2001 Sept.-2002</w:t>
            </w:r>
          </w:p>
        </w:tc>
        <w:tc>
          <w:tcPr>
            <w:tcW w:w="7680" w:type="dxa"/>
            <w:gridSpan w:val="3"/>
          </w:tcPr>
          <w:p w:rsidR="00B96570" w:rsidRPr="00FC6437" w:rsidRDefault="00B96570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  <w:lang w:val="es-CL"/>
              </w:rPr>
            </w:pPr>
          </w:p>
          <w:p w:rsidR="00A655D7" w:rsidRDefault="006F187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  <w:hyperlink r:id="rId12" w:history="1">
              <w:r w:rsidR="00A655D7">
                <w:rPr>
                  <w:rStyle w:val="Hipervnculo"/>
                  <w:rFonts w:ascii="Arial" w:hAnsi="Arial"/>
                  <w:b/>
                  <w:sz w:val="18"/>
                </w:rPr>
                <w:t>AESGENER S. A.</w:t>
              </w:r>
            </w:hyperlink>
          </w:p>
          <w:p w:rsidR="00A655D7" w:rsidRDefault="00A655D7">
            <w:pPr>
              <w:pStyle w:val="Ttulo"/>
              <w:rPr>
                <w:i w:val="0"/>
                <w:sz w:val="22"/>
                <w:lang w:val="es-ES"/>
              </w:rPr>
            </w:pPr>
            <w:r>
              <w:rPr>
                <w:i w:val="0"/>
                <w:sz w:val="22"/>
                <w:lang w:val="es-ES"/>
              </w:rPr>
              <w:t>Empresa del Rubro Eléctrico (Venta y Transmisión de Energía Eléctrica).</w:t>
            </w:r>
          </w:p>
          <w:p w:rsidR="00A655D7" w:rsidRPr="00A279FF" w:rsidRDefault="00A655D7" w:rsidP="00A279FF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>Subgerente de Generación.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Lideró áreas de control de producción, administrativa, personal y medio ambiente. Equipo de 70 personas entre profesionales, técnicos y administrativos.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 xml:space="preserve">Preparó y controló el presupuesto de una Central Termoeléctrica y sus inversiones de capital. Utilidades anuales de </w:t>
            </w:r>
            <w:r w:rsidR="00845CC8">
              <w:t>MM</w:t>
            </w:r>
            <w:r>
              <w:t>US$ 48.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Generó reportes para la gestión.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Mantuvo actualizada información estadística de control de pérdidas.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Manejó relación de protocolo con autoridades de la ciudad de Tocopilla (Gobernador, Alcalde, Capitán de Puerto, Comisario y autoridades del Ministerio de Salud).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 xml:space="preserve">Dirigió aspectos administrativos de la empresa y su coordinación con temas legales. 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Coordinó la creación y ejecución de los planes de seguridad entre la empresa y el experto en prevención de riesgo.</w:t>
            </w:r>
          </w:p>
          <w:p w:rsidR="00A655D7" w:rsidRDefault="00A655D7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>Llevó relación con los dirigentes del Sindicato en cuanto a canalización de requerimientos e información con éstos.</w:t>
            </w:r>
          </w:p>
          <w:p w:rsidR="00A655D7" w:rsidRDefault="00A655D7" w:rsidP="00ED1922">
            <w:pPr>
              <w:pStyle w:val="Logro"/>
              <w:numPr>
                <w:ilvl w:val="0"/>
                <w:numId w:val="1"/>
              </w:numPr>
              <w:tabs>
                <w:tab w:val="left" w:pos="6521"/>
              </w:tabs>
              <w:spacing w:after="0"/>
              <w:ind w:left="132"/>
            </w:pPr>
            <w:r>
              <w:t xml:space="preserve">Lideró un mantenimiento mayor de una unidad con overhaul incluido con presupuesto planificado de </w:t>
            </w:r>
            <w:r w:rsidR="00845CC8">
              <w:t>MM</w:t>
            </w:r>
            <w:r>
              <w:t xml:space="preserve">US$ </w:t>
            </w:r>
            <w:r w:rsidR="00ED1922">
              <w:t>3</w:t>
            </w:r>
            <w:r>
              <w:t>.</w:t>
            </w:r>
          </w:p>
        </w:tc>
        <w:tc>
          <w:tcPr>
            <w:tcW w:w="1320" w:type="dxa"/>
          </w:tcPr>
          <w:p w:rsidR="00593C0A" w:rsidRDefault="00593C0A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</w:pPr>
          </w:p>
          <w:p w:rsidR="00B23ADE" w:rsidRDefault="00B23ADE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</w:pPr>
          </w:p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t>Tocopilla,</w:t>
            </w:r>
          </w:p>
          <w:p w:rsidR="00A655D7" w:rsidRDefault="00A655D7">
            <w:pPr>
              <w:pStyle w:val="Logro"/>
              <w:numPr>
                <w:ilvl w:val="0"/>
                <w:numId w:val="0"/>
              </w:numPr>
              <w:tabs>
                <w:tab w:val="left" w:pos="6521"/>
              </w:tabs>
              <w:spacing w:after="0"/>
            </w:pPr>
            <w:r>
              <w:t>Chile</w:t>
            </w:r>
          </w:p>
        </w:tc>
      </w:tr>
      <w:tr w:rsidR="00A655D7">
        <w:tc>
          <w:tcPr>
            <w:tcW w:w="1200" w:type="dxa"/>
          </w:tcPr>
          <w:p w:rsidR="00A655D7" w:rsidRDefault="00A655D7">
            <w:pPr>
              <w:pStyle w:val="Sinttulo"/>
              <w:rPr>
                <w:caps w:val="0"/>
              </w:rPr>
            </w:pPr>
            <w:r>
              <w:rPr>
                <w:caps w:val="0"/>
              </w:rPr>
              <w:t>Jun-1996 Dic-2000</w:t>
            </w:r>
          </w:p>
        </w:tc>
        <w:tc>
          <w:tcPr>
            <w:tcW w:w="7680" w:type="dxa"/>
            <w:gridSpan w:val="3"/>
          </w:tcPr>
          <w:p w:rsidR="00A655D7" w:rsidRDefault="006F1872">
            <w:pPr>
              <w:pStyle w:val="Organizacin"/>
              <w:tabs>
                <w:tab w:val="clear" w:pos="1440"/>
                <w:tab w:val="clear" w:pos="6480"/>
                <w:tab w:val="left" w:pos="6521"/>
              </w:tabs>
              <w:rPr>
                <w:rFonts w:ascii="Arial" w:hAnsi="Arial"/>
                <w:b/>
                <w:sz w:val="18"/>
              </w:rPr>
            </w:pPr>
            <w:hyperlink r:id="rId13" w:history="1">
              <w:r w:rsidR="00A655D7">
                <w:rPr>
                  <w:rStyle w:val="Hipervnculo"/>
                  <w:rFonts w:ascii="Arial" w:hAnsi="Arial"/>
                  <w:b/>
                  <w:sz w:val="18"/>
                </w:rPr>
                <w:t>AESGENER S. A.</w:t>
              </w:r>
            </w:hyperlink>
          </w:p>
          <w:p w:rsidR="00A655D7" w:rsidRDefault="00A655D7">
            <w:pPr>
              <w:pStyle w:val="Ttulo"/>
              <w:rPr>
                <w:i w:val="0"/>
                <w:iCs/>
                <w:lang w:val="es-ES"/>
              </w:rPr>
            </w:pPr>
            <w:r>
              <w:rPr>
                <w:i w:val="0"/>
                <w:iCs/>
                <w:lang w:val="es-ES"/>
              </w:rPr>
              <w:t>Empresa del Rubro Eléctrico (Venta y Transmisión de Energía Eléctrica).</w:t>
            </w:r>
          </w:p>
          <w:p w:rsidR="00A655D7" w:rsidRPr="00A279FF" w:rsidRDefault="00A655D7">
            <w:pPr>
              <w:pStyle w:val="Ttulo"/>
              <w:rPr>
                <w:b/>
                <w:i w:val="0"/>
                <w:spacing w:val="0"/>
                <w:sz w:val="22"/>
                <w:lang w:val="es-ES"/>
              </w:rPr>
            </w:pPr>
            <w:r w:rsidRPr="00A279FF">
              <w:rPr>
                <w:b/>
                <w:i w:val="0"/>
                <w:spacing w:val="0"/>
                <w:sz w:val="22"/>
                <w:lang w:val="es-ES"/>
              </w:rPr>
              <w:t>Jefe de Área.</w:t>
            </w:r>
          </w:p>
          <w:p w:rsidR="00A655D7" w:rsidRDefault="00A655D7">
            <w:pPr>
              <w:pStyle w:val="Logro"/>
            </w:pPr>
            <w:r>
              <w:t>Participó en la recepción final del proyecto SCADA en Boston, USA (1 mes).</w:t>
            </w:r>
          </w:p>
          <w:p w:rsidR="00A655D7" w:rsidRDefault="00A655D7">
            <w:pPr>
              <w:pStyle w:val="Logro"/>
            </w:pPr>
            <w:r>
              <w:t>Lidero el surgimiento del Departamento de Transmisión de Energía, primeramente como Ingeniero de Estudios, para luego ser promovido a Jefe de Área Líneas y Subestaciones.</w:t>
            </w:r>
          </w:p>
          <w:p w:rsidR="00A655D7" w:rsidRDefault="00A655D7">
            <w:pPr>
              <w:pStyle w:val="Logro"/>
            </w:pPr>
            <w:r>
              <w:t>Realizó estudios de flujos de potencia y de estabilidad del sistema eléctrico.</w:t>
            </w:r>
          </w:p>
          <w:p w:rsidR="00A655D7" w:rsidRDefault="00A655D7">
            <w:pPr>
              <w:pStyle w:val="Logro"/>
            </w:pPr>
            <w:r>
              <w:t xml:space="preserve">Como Jefe de Área lideró la puesta en servicio de líneas de transmisión de </w:t>
            </w:r>
            <w:smartTag w:uri="urn:schemas-microsoft-com:office:smarttags" w:element="metricconverter">
              <w:smartTagPr>
                <w:attr w:name="ProductID" w:val="220 a"/>
              </w:smartTagPr>
              <w:r>
                <w:t>220 a</w:t>
              </w:r>
            </w:smartTag>
            <w:r>
              <w:t xml:space="preserve"> 345 kV y subestaciones de po</w:t>
            </w:r>
            <w:r w:rsidR="0099074D">
              <w:t>der de propiedad de la empresa.</w:t>
            </w:r>
          </w:p>
          <w:p w:rsidR="00A655D7" w:rsidRDefault="00A655D7">
            <w:pPr>
              <w:pStyle w:val="Logro"/>
            </w:pPr>
            <w:r>
              <w:t>Preparó y controlo el presupuesto de gastos y plan de inversión del Departamento.</w:t>
            </w:r>
          </w:p>
          <w:p w:rsidR="00A655D7" w:rsidRDefault="00A655D7">
            <w:pPr>
              <w:pStyle w:val="Logro"/>
            </w:pPr>
            <w:r>
              <w:t>Preparó mensualmente indicadores de gestión del presupuesto de gastos.</w:t>
            </w:r>
          </w:p>
          <w:p w:rsidR="00A655D7" w:rsidRDefault="00A655D7">
            <w:pPr>
              <w:pStyle w:val="Logro"/>
            </w:pPr>
            <w:r>
              <w:t>Administró personal de nivel técnico, administrativo y profesionales en las áreas afines al Departamento de Transmisión.</w:t>
            </w:r>
          </w:p>
          <w:p w:rsidR="00A655D7" w:rsidRDefault="00A655D7">
            <w:pPr>
              <w:pStyle w:val="Logro"/>
            </w:pPr>
            <w:r>
              <w:t>Coordinó la creación y ejecución de los planes de seguridad entre la empresa y el experto en prevención de riesgo.</w:t>
            </w:r>
          </w:p>
          <w:p w:rsidR="00A655D7" w:rsidRDefault="00A655D7">
            <w:pPr>
              <w:pStyle w:val="Logro"/>
            </w:pPr>
            <w:r>
              <w:t>Llevó relación con las empresas mineras (Lomas Bayas, Soquimich, Escondida, Zaldivar, Mantos Blancos, etc.) de la zona norte en cuanto a requerimientos técnicos y comerciales de éstos.</w:t>
            </w:r>
          </w:p>
          <w:p w:rsidR="000020AA" w:rsidRDefault="000020AA" w:rsidP="000020AA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  <w:p w:rsidR="000020AA" w:rsidRDefault="000020AA" w:rsidP="000020AA">
            <w:pPr>
              <w:pStyle w:val="Logro"/>
              <w:numPr>
                <w:ilvl w:val="0"/>
                <w:numId w:val="0"/>
              </w:numPr>
              <w:ind w:left="240" w:hanging="240"/>
            </w:pPr>
          </w:p>
        </w:tc>
        <w:tc>
          <w:tcPr>
            <w:tcW w:w="1320" w:type="dxa"/>
          </w:tcPr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  <w:rPr>
                <w:rFonts w:ascii="Arial" w:hAnsi="Arial"/>
                <w:b/>
                <w:sz w:val="18"/>
              </w:rPr>
            </w:pPr>
            <w:r>
              <w:lastRenderedPageBreak/>
              <w:t>Antofagasta,</w:t>
            </w:r>
          </w:p>
          <w:p w:rsidR="00A655D7" w:rsidRDefault="00A655D7">
            <w:pPr>
              <w:pStyle w:val="Institucin"/>
              <w:tabs>
                <w:tab w:val="clear" w:pos="720"/>
                <w:tab w:val="clear" w:pos="1440"/>
                <w:tab w:val="clear" w:pos="6480"/>
                <w:tab w:val="left" w:pos="6521"/>
              </w:tabs>
              <w:spacing w:line="240" w:lineRule="atLeast"/>
              <w:ind w:left="0" w:firstLine="0"/>
              <w:jc w:val="left"/>
            </w:pPr>
            <w:r>
              <w:t>Chile</w:t>
            </w:r>
          </w:p>
        </w:tc>
      </w:tr>
    </w:tbl>
    <w:p w:rsidR="00157C36" w:rsidRDefault="00157C36">
      <w:r>
        <w:rPr>
          <w:caps/>
        </w:rPr>
        <w:br w:type="page"/>
      </w:r>
    </w:p>
    <w:tbl>
      <w:tblPr>
        <w:tblW w:w="102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0"/>
      </w:tblGrid>
      <w:tr w:rsidR="00A655D7">
        <w:trPr>
          <w:cantSplit/>
        </w:trPr>
        <w:tc>
          <w:tcPr>
            <w:tcW w:w="10200" w:type="dxa"/>
          </w:tcPr>
          <w:p w:rsidR="00A655D7" w:rsidRDefault="00A655D7">
            <w:pPr>
              <w:pStyle w:val="Ttulodeseccin"/>
              <w:tabs>
                <w:tab w:val="left" w:pos="6521"/>
              </w:tabs>
              <w:rPr>
                <w:b/>
              </w:rPr>
            </w:pPr>
            <w:r>
              <w:rPr>
                <w:b/>
              </w:rPr>
              <w:lastRenderedPageBreak/>
              <w:t>informacion adicional</w:t>
            </w:r>
          </w:p>
        </w:tc>
      </w:tr>
      <w:tr w:rsidR="00A655D7">
        <w:trPr>
          <w:cantSplit/>
          <w:trHeight w:val="1412"/>
        </w:trPr>
        <w:tc>
          <w:tcPr>
            <w:tcW w:w="10200" w:type="dxa"/>
          </w:tcPr>
          <w:p w:rsidR="00A655D7" w:rsidRDefault="00A655D7">
            <w:pPr>
              <w:pStyle w:val="Objetivo"/>
              <w:tabs>
                <w:tab w:val="clear" w:pos="720"/>
                <w:tab w:val="left" w:pos="6521"/>
              </w:tabs>
              <w:spacing w:before="0" w:after="0" w:line="40" w:lineRule="atLeast"/>
              <w:ind w:left="0" w:firstLine="0"/>
            </w:pPr>
            <w:r>
              <w:rPr>
                <w:b/>
              </w:rPr>
              <w:t>Nacionalidad</w:t>
            </w:r>
            <w:r>
              <w:t xml:space="preserve">: Chilena.                      </w:t>
            </w:r>
            <w:r>
              <w:rPr>
                <w:b/>
              </w:rPr>
              <w:t>Fecha de Nacimiento:</w:t>
            </w:r>
            <w:r>
              <w:t xml:space="preserve"> 17 octubre 1970.</w:t>
            </w:r>
          </w:p>
          <w:p w:rsidR="00A655D7" w:rsidRDefault="00A655D7">
            <w:pPr>
              <w:pStyle w:val="Objetivo"/>
              <w:tabs>
                <w:tab w:val="clear" w:pos="720"/>
                <w:tab w:val="left" w:pos="6521"/>
              </w:tabs>
              <w:spacing w:before="0" w:after="0" w:line="40" w:lineRule="atLeast"/>
              <w:ind w:left="0" w:firstLine="0"/>
            </w:pPr>
            <w:r>
              <w:rPr>
                <w:b/>
              </w:rPr>
              <w:t>Rut:</w:t>
            </w:r>
            <w:r>
              <w:t xml:space="preserve"> 10.893.840-4                                </w:t>
            </w:r>
            <w:r>
              <w:rPr>
                <w:b/>
              </w:rPr>
              <w:t>Estado Civil:</w:t>
            </w:r>
            <w:r>
              <w:t xml:space="preserve"> casado, </w:t>
            </w:r>
            <w:r w:rsidR="00845CC8">
              <w:t>dos</w:t>
            </w:r>
            <w:r>
              <w:t xml:space="preserve"> hij</w:t>
            </w:r>
            <w:r w:rsidR="00845CC8">
              <w:t>os</w:t>
            </w:r>
            <w:r>
              <w:t>.</w:t>
            </w:r>
          </w:p>
          <w:p w:rsidR="00A655D7" w:rsidRDefault="00A655D7">
            <w:pPr>
              <w:pStyle w:val="Objetivo"/>
              <w:tabs>
                <w:tab w:val="clear" w:pos="720"/>
                <w:tab w:val="left" w:pos="6521"/>
              </w:tabs>
              <w:spacing w:before="0" w:after="0" w:line="40" w:lineRule="atLeast"/>
              <w:ind w:left="0" w:firstLine="0"/>
              <w:jc w:val="left"/>
            </w:pPr>
            <w:r>
              <w:rPr>
                <w:b/>
              </w:rPr>
              <w:t>Computación:</w:t>
            </w:r>
            <w:r>
              <w:t xml:space="preserve"> </w:t>
            </w:r>
            <w:r w:rsidR="00A279FF">
              <w:t>A</w:t>
            </w:r>
            <w:r>
              <w:t>plicaciones Microsoft Office</w:t>
            </w:r>
            <w:r w:rsidR="00BF2870">
              <w:t xml:space="preserve"> y SAP</w:t>
            </w:r>
            <w:r>
              <w:t>. Buen manejo de paquetes estadísticos.</w:t>
            </w:r>
          </w:p>
          <w:p w:rsidR="00A655D7" w:rsidRDefault="006F1872">
            <w:pPr>
              <w:pStyle w:val="Objetivo"/>
              <w:tabs>
                <w:tab w:val="clear" w:pos="720"/>
                <w:tab w:val="left" w:pos="6521"/>
              </w:tabs>
              <w:spacing w:before="0" w:after="0" w:line="40" w:lineRule="atLeast"/>
              <w:ind w:left="0" w:firstLine="0"/>
              <w:jc w:val="left"/>
            </w:pPr>
            <w:hyperlink r:id="rId14" w:history="1">
              <w:r w:rsidR="00A655D7" w:rsidRPr="004041CC">
                <w:rPr>
                  <w:b/>
                </w:rPr>
                <w:t>Idioma</w:t>
              </w:r>
            </w:hyperlink>
            <w:r w:rsidR="004041CC">
              <w:rPr>
                <w:b/>
              </w:rPr>
              <w:t>s</w:t>
            </w:r>
            <w:r w:rsidR="00A655D7">
              <w:rPr>
                <w:b/>
              </w:rPr>
              <w:t>:</w:t>
            </w:r>
            <w:r w:rsidR="00A655D7">
              <w:t xml:space="preserve"> </w:t>
            </w:r>
            <w:r w:rsidR="00992B68">
              <w:t>inglés</w:t>
            </w:r>
            <w:r w:rsidR="00A655D7">
              <w:t xml:space="preserve"> oral y escrito alto.</w:t>
            </w:r>
          </w:p>
          <w:p w:rsidR="00A655D7" w:rsidRDefault="00A655D7">
            <w:pPr>
              <w:pStyle w:val="Objetivo"/>
              <w:tabs>
                <w:tab w:val="clear" w:pos="720"/>
                <w:tab w:val="left" w:pos="6521"/>
              </w:tabs>
              <w:spacing w:before="0" w:after="0" w:line="40" w:lineRule="atLeast"/>
              <w:ind w:left="0" w:firstLine="0"/>
              <w:jc w:val="left"/>
            </w:pPr>
          </w:p>
        </w:tc>
      </w:tr>
    </w:tbl>
    <w:p w:rsidR="00A655D7" w:rsidRDefault="00A655D7"/>
    <w:sectPr w:rsidR="00A655D7" w:rsidSect="00A655D7">
      <w:pgSz w:w="12242" w:h="15842" w:code="1"/>
      <w:pgMar w:top="1134" w:right="1077" w:bottom="1140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12A78"/>
    <w:multiLevelType w:val="singleLevel"/>
    <w:tmpl w:val="0354EBFA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2" w15:restartNumberingAfterBreak="0">
    <w:nsid w:val="286A1BAC"/>
    <w:multiLevelType w:val="hybridMultilevel"/>
    <w:tmpl w:val="A258A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462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5564582"/>
    <w:multiLevelType w:val="hybridMultilevel"/>
    <w:tmpl w:val="2EEA2D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0E011C"/>
    <w:multiLevelType w:val="singleLevel"/>
    <w:tmpl w:val="0354EBFA"/>
    <w:lvl w:ilvl="0">
      <w:start w:val="1"/>
      <w:numFmt w:val="bullet"/>
      <w:pStyle w:val="Logro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6" w15:restartNumberingAfterBreak="0">
    <w:nsid w:val="60AD1055"/>
    <w:multiLevelType w:val="singleLevel"/>
    <w:tmpl w:val="963E6FBE"/>
    <w:lvl w:ilvl="0">
      <w:start w:val="1"/>
      <w:numFmt w:val="bullet"/>
      <w:lvlText w:val=""/>
      <w:lvlJc w:val="left"/>
      <w:pPr>
        <w:tabs>
          <w:tab w:val="num" w:pos="360"/>
        </w:tabs>
        <w:ind w:left="240" w:hanging="240"/>
      </w:pPr>
      <w:rPr>
        <w:rFonts w:ascii="Wingdings" w:hAnsi="Wingdings" w:hint="default"/>
        <w:sz w:val="12"/>
      </w:rPr>
    </w:lvl>
  </w:abstractNum>
  <w:abstractNum w:abstractNumId="7" w15:restartNumberingAfterBreak="0">
    <w:nsid w:val="7AE60B87"/>
    <w:multiLevelType w:val="multilevel"/>
    <w:tmpl w:val="D2A47460"/>
    <w:lvl w:ilvl="0">
      <w:start w:val="1"/>
      <w:numFmt w:val="decimal"/>
      <w:pStyle w:val="Sangradetextonor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2"/>
  </w:num>
  <w:num w:numId="9">
    <w:abstractNumId w:val="4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it-CH" w:vendorID="64" w:dllVersion="131078" w:nlCheck="1" w:checkStyle="0"/>
  <w:activeWritingStyle w:appName="MSWord" w:lang="es-C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D7"/>
    <w:rsid w:val="000020AA"/>
    <w:rsid w:val="000862D8"/>
    <w:rsid w:val="00157C36"/>
    <w:rsid w:val="00174FC6"/>
    <w:rsid w:val="00230B68"/>
    <w:rsid w:val="003C207B"/>
    <w:rsid w:val="003E7114"/>
    <w:rsid w:val="004041CC"/>
    <w:rsid w:val="00430751"/>
    <w:rsid w:val="004B2BB8"/>
    <w:rsid w:val="0052032B"/>
    <w:rsid w:val="00533D17"/>
    <w:rsid w:val="005763ED"/>
    <w:rsid w:val="00593C0A"/>
    <w:rsid w:val="005E1227"/>
    <w:rsid w:val="0065602A"/>
    <w:rsid w:val="006732B0"/>
    <w:rsid w:val="006F1872"/>
    <w:rsid w:val="007209A5"/>
    <w:rsid w:val="007249BC"/>
    <w:rsid w:val="007972F3"/>
    <w:rsid w:val="007B042B"/>
    <w:rsid w:val="007E614D"/>
    <w:rsid w:val="00841A23"/>
    <w:rsid w:val="00845CC8"/>
    <w:rsid w:val="00932CE1"/>
    <w:rsid w:val="0099074D"/>
    <w:rsid w:val="00992B68"/>
    <w:rsid w:val="00996864"/>
    <w:rsid w:val="00A279FF"/>
    <w:rsid w:val="00A519BF"/>
    <w:rsid w:val="00A655D7"/>
    <w:rsid w:val="00B23ADE"/>
    <w:rsid w:val="00B7146B"/>
    <w:rsid w:val="00B96570"/>
    <w:rsid w:val="00BE3008"/>
    <w:rsid w:val="00BF2870"/>
    <w:rsid w:val="00C0431B"/>
    <w:rsid w:val="00C07188"/>
    <w:rsid w:val="00C65EB0"/>
    <w:rsid w:val="00D01A82"/>
    <w:rsid w:val="00D1300E"/>
    <w:rsid w:val="00E01EF1"/>
    <w:rsid w:val="00E1564C"/>
    <w:rsid w:val="00E173E1"/>
    <w:rsid w:val="00E913E0"/>
    <w:rsid w:val="00ED1922"/>
    <w:rsid w:val="00EF3F58"/>
    <w:rsid w:val="00F1496B"/>
    <w:rsid w:val="00F70F28"/>
    <w:rsid w:val="00F74B95"/>
    <w:rsid w:val="00F7503B"/>
    <w:rsid w:val="00F9023F"/>
    <w:rsid w:val="00FA151A"/>
    <w:rsid w:val="00FC6437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C058A"/>
  <w15:chartTrackingRefBased/>
  <w15:docId w15:val="{5C1E29C4-0FB6-4EF4-AF44-855829BD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  <w:szCs w:val="20"/>
      <w:lang w:val="es-ES_tradnl"/>
    </w:rPr>
  </w:style>
  <w:style w:type="paragraph" w:customStyle="1" w:styleId="Logro">
    <w:name w:val="Logro"/>
    <w:basedOn w:val="Textoindependiente"/>
    <w:pPr>
      <w:numPr>
        <w:numId w:val="4"/>
      </w:numPr>
      <w:spacing w:after="60" w:line="240" w:lineRule="atLeast"/>
    </w:pPr>
    <w:rPr>
      <w:rFonts w:ascii="Garamond" w:hAnsi="Garamond"/>
      <w:lang w:val="es-ES"/>
    </w:rPr>
  </w:style>
  <w:style w:type="paragraph" w:styleId="Sangradetextonormal">
    <w:name w:val="Body Text Indent"/>
    <w:basedOn w:val="Normal"/>
    <w:pPr>
      <w:numPr>
        <w:numId w:val="19"/>
      </w:numPr>
      <w:jc w:val="both"/>
    </w:pPr>
    <w:rPr>
      <w:szCs w:val="20"/>
      <w:lang w:val="es-CL"/>
    </w:rPr>
  </w:style>
  <w:style w:type="paragraph" w:customStyle="1" w:styleId="Ttulodeseccin">
    <w:name w:val="Título de sección"/>
    <w:basedOn w:val="Normal"/>
    <w:next w:val="Objetivo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Objetivo">
    <w:name w:val="Objetivo"/>
    <w:basedOn w:val="Normal"/>
    <w:next w:val="Textoindependiente"/>
    <w:pPr>
      <w:tabs>
        <w:tab w:val="num" w:pos="720"/>
      </w:tabs>
      <w:spacing w:before="60" w:after="220" w:line="220" w:lineRule="atLeast"/>
      <w:ind w:left="720" w:hanging="720"/>
      <w:jc w:val="both"/>
    </w:pPr>
    <w:rPr>
      <w:rFonts w:ascii="Garamond" w:hAnsi="Garamond"/>
      <w:sz w:val="22"/>
      <w:szCs w:val="20"/>
    </w:rPr>
  </w:style>
  <w:style w:type="paragraph" w:customStyle="1" w:styleId="Sinttulo">
    <w:name w:val="Sin título"/>
    <w:basedOn w:val="Ttulodeseccin"/>
    <w:pPr>
      <w:pBdr>
        <w:bottom w:val="none" w:sz="0" w:space="0" w:color="auto"/>
      </w:pBdr>
    </w:pPr>
  </w:style>
  <w:style w:type="paragraph" w:customStyle="1" w:styleId="Institucin">
    <w:name w:val="Institución"/>
    <w:basedOn w:val="Normal"/>
    <w:next w:val="Logro"/>
    <w:pPr>
      <w:tabs>
        <w:tab w:val="num" w:pos="720"/>
        <w:tab w:val="left" w:pos="1440"/>
        <w:tab w:val="right" w:pos="6480"/>
      </w:tabs>
      <w:spacing w:before="60" w:line="220" w:lineRule="atLeast"/>
      <w:ind w:left="720" w:hanging="720"/>
      <w:jc w:val="both"/>
    </w:pPr>
    <w:rPr>
      <w:rFonts w:ascii="Garamond" w:hAnsi="Garamond"/>
      <w:sz w:val="22"/>
      <w:szCs w:val="20"/>
    </w:rPr>
  </w:style>
  <w:style w:type="paragraph" w:customStyle="1" w:styleId="Organizacin">
    <w:name w:val="Organización"/>
    <w:basedOn w:val="Normal"/>
    <w:next w:val="Ttulo"/>
    <w:pPr>
      <w:tabs>
        <w:tab w:val="left" w:pos="1440"/>
        <w:tab w:val="right" w:pos="6480"/>
      </w:tabs>
      <w:spacing w:before="220" w:line="220" w:lineRule="atLeast"/>
      <w:jc w:val="both"/>
    </w:pPr>
    <w:rPr>
      <w:rFonts w:ascii="Garamond" w:hAnsi="Garamond"/>
      <w:sz w:val="22"/>
      <w:szCs w:val="20"/>
    </w:rPr>
  </w:style>
  <w:style w:type="paragraph" w:styleId="Ttulo">
    <w:name w:val="Title"/>
    <w:next w:val="Logro"/>
    <w:qFormat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s-ES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3">
    <w:name w:val="Body Text 3"/>
    <w:basedOn w:val="Normal"/>
    <w:rsid w:val="00A655D7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E173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93C0A"/>
  </w:style>
  <w:style w:type="character" w:customStyle="1" w:styleId="longtext">
    <w:name w:val="long_text"/>
    <w:rsid w:val="00B71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.udec.cl/" TargetMode="External"/><Relationship Id="rId13" Type="http://schemas.openxmlformats.org/officeDocument/2006/relationships/hyperlink" Target="http://www.aesgener.c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bauc.cl/" TargetMode="External"/><Relationship Id="rId12" Type="http://schemas.openxmlformats.org/officeDocument/2006/relationships/hyperlink" Target="http://www.aesgener.c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hechoct@hotmail.com" TargetMode="External"/><Relationship Id="rId11" Type="http://schemas.openxmlformats.org/officeDocument/2006/relationships/hyperlink" Target="http://suse-sing.cdec-sing.cl/portal/page?_pageid=35,31134&amp;_dad=portal&amp;_schema=PORTA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www.edelnor.c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-stea-form.transelec.cl:8080/default.aspx" TargetMode="External"/><Relationship Id="rId14" Type="http://schemas.openxmlformats.org/officeDocument/2006/relationships/hyperlink" Target="http://www.ef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1728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Néstor Retamal</vt:lpstr>
    </vt:vector>
  </TitlesOfParts>
  <Company>home</Company>
  <LinksUpToDate>false</LinksUpToDate>
  <CharactersWithSpaces>11214</CharactersWithSpaces>
  <SharedDoc>false</SharedDoc>
  <HLinks>
    <vt:vector size="54" baseType="variant">
      <vt:variant>
        <vt:i4>2097208</vt:i4>
      </vt:variant>
      <vt:variant>
        <vt:i4>24</vt:i4>
      </vt:variant>
      <vt:variant>
        <vt:i4>0</vt:i4>
      </vt:variant>
      <vt:variant>
        <vt:i4>5</vt:i4>
      </vt:variant>
      <vt:variant>
        <vt:lpwstr>http://www.ef.com/</vt:lpwstr>
      </vt:variant>
      <vt:variant>
        <vt:lpwstr/>
      </vt:variant>
      <vt:variant>
        <vt:i4>8060973</vt:i4>
      </vt:variant>
      <vt:variant>
        <vt:i4>21</vt:i4>
      </vt:variant>
      <vt:variant>
        <vt:i4>0</vt:i4>
      </vt:variant>
      <vt:variant>
        <vt:i4>5</vt:i4>
      </vt:variant>
      <vt:variant>
        <vt:lpwstr>http://www.aesgener.cl/</vt:lpwstr>
      </vt:variant>
      <vt:variant>
        <vt:lpwstr/>
      </vt:variant>
      <vt:variant>
        <vt:i4>8060973</vt:i4>
      </vt:variant>
      <vt:variant>
        <vt:i4>18</vt:i4>
      </vt:variant>
      <vt:variant>
        <vt:i4>0</vt:i4>
      </vt:variant>
      <vt:variant>
        <vt:i4>5</vt:i4>
      </vt:variant>
      <vt:variant>
        <vt:lpwstr>http://www.aesgener.cl/</vt:lpwstr>
      </vt:variant>
      <vt:variant>
        <vt:lpwstr/>
      </vt:variant>
      <vt:variant>
        <vt:i4>5308459</vt:i4>
      </vt:variant>
      <vt:variant>
        <vt:i4>15</vt:i4>
      </vt:variant>
      <vt:variant>
        <vt:i4>0</vt:i4>
      </vt:variant>
      <vt:variant>
        <vt:i4>5</vt:i4>
      </vt:variant>
      <vt:variant>
        <vt:lpwstr>http://suse-sing.cdec-sing.cl/portal/page?_pageid=35,31134&amp;_dad=portal&amp;_schema=PORTAL</vt:lpwstr>
      </vt:variant>
      <vt:variant>
        <vt:lpwstr/>
      </vt:variant>
      <vt:variant>
        <vt:i4>8061045</vt:i4>
      </vt:variant>
      <vt:variant>
        <vt:i4>12</vt:i4>
      </vt:variant>
      <vt:variant>
        <vt:i4>0</vt:i4>
      </vt:variant>
      <vt:variant>
        <vt:i4>5</vt:i4>
      </vt:variant>
      <vt:variant>
        <vt:lpwstr>http://www.edelnor.cl/</vt:lpwstr>
      </vt:variant>
      <vt:variant>
        <vt:lpwstr/>
      </vt:variant>
      <vt:variant>
        <vt:i4>7733366</vt:i4>
      </vt:variant>
      <vt:variant>
        <vt:i4>9</vt:i4>
      </vt:variant>
      <vt:variant>
        <vt:i4>0</vt:i4>
      </vt:variant>
      <vt:variant>
        <vt:i4>5</vt:i4>
      </vt:variant>
      <vt:variant>
        <vt:lpwstr>http://cd-stea-form.transelec.cl:8080/default.aspx</vt:lpwstr>
      </vt:variant>
      <vt:variant>
        <vt:lpwstr/>
      </vt:variant>
      <vt:variant>
        <vt:i4>7864435</vt:i4>
      </vt:variant>
      <vt:variant>
        <vt:i4>6</vt:i4>
      </vt:variant>
      <vt:variant>
        <vt:i4>0</vt:i4>
      </vt:variant>
      <vt:variant>
        <vt:i4>5</vt:i4>
      </vt:variant>
      <vt:variant>
        <vt:lpwstr>http://www.die.udec.cl/</vt:lpwstr>
      </vt:variant>
      <vt:variant>
        <vt:lpwstr/>
      </vt:variant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http://www.mbauc.cl/</vt:lpwstr>
      </vt:variant>
      <vt:variant>
        <vt:lpwstr/>
      </vt:variant>
      <vt:variant>
        <vt:i4>327720</vt:i4>
      </vt:variant>
      <vt:variant>
        <vt:i4>0</vt:i4>
      </vt:variant>
      <vt:variant>
        <vt:i4>0</vt:i4>
      </vt:variant>
      <vt:variant>
        <vt:i4>5</vt:i4>
      </vt:variant>
      <vt:variant>
        <vt:lpwstr>mailto:chechoct@hotmail.com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Néstor Retamal</dc:title>
  <dc:subject/>
  <dc:creator>Néstor Retamal</dc:creator>
  <cp:keywords/>
  <dc:description/>
  <cp:lastModifiedBy>Retamal, Nestor (Altonorte - CL)</cp:lastModifiedBy>
  <cp:revision>5</cp:revision>
  <cp:lastPrinted>2007-08-02T19:20:00Z</cp:lastPrinted>
  <dcterms:created xsi:type="dcterms:W3CDTF">2020-08-30T23:19:00Z</dcterms:created>
  <dcterms:modified xsi:type="dcterms:W3CDTF">2021-04-19T14:08:00Z</dcterms:modified>
</cp:coreProperties>
</file>